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279.6587926509176"/>
        <w:rPr>
          <w:b w:val="1"/>
          <w:color w:val="ff0000"/>
        </w:rPr>
      </w:pPr>
      <w:r w:rsidDel="00000000" w:rsidR="00000000" w:rsidRPr="00000000">
        <w:rPr>
          <w:b w:val="1"/>
          <w:color w:val="ff0000"/>
          <w:rtl w:val="0"/>
        </w:rPr>
        <w:t xml:space="preserve">Retificado 22/05/2024</w:t>
      </w:r>
    </w:p>
    <w:p w:rsidR="00000000" w:rsidDel="00000000" w:rsidP="00000000" w:rsidRDefault="00000000" w:rsidRPr="00000000" w14:paraId="00000002">
      <w:pPr>
        <w:ind w:right="-279.6587926509176"/>
        <w:rPr>
          <w:b w:val="1"/>
          <w:color w:val="ff0000"/>
        </w:rPr>
      </w:pPr>
      <w:r w:rsidDel="00000000" w:rsidR="00000000" w:rsidRPr="00000000">
        <w:rPr>
          <w:b w:val="1"/>
          <w:color w:val="ff0000"/>
          <w:rtl w:val="0"/>
        </w:rPr>
        <w:t xml:space="preserve">Retificado 11/06/2024</w:t>
      </w:r>
    </w:p>
    <w:p w:rsidR="00000000" w:rsidDel="00000000" w:rsidP="00000000" w:rsidRDefault="00000000" w:rsidRPr="00000000" w14:paraId="00000003">
      <w:pPr>
        <w:ind w:right="-279.6587926509176"/>
        <w:rPr>
          <w:b w:val="1"/>
          <w:color w:val="ff0000"/>
        </w:rPr>
      </w:pPr>
      <w:r w:rsidDel="00000000" w:rsidR="00000000" w:rsidRPr="00000000">
        <w:rPr>
          <w:rtl w:val="0"/>
        </w:rPr>
      </w:r>
    </w:p>
    <w:p w:rsidR="00000000" w:rsidDel="00000000" w:rsidP="00000000" w:rsidRDefault="00000000" w:rsidRPr="00000000" w14:paraId="00000004">
      <w:pPr>
        <w:ind w:right="-279.6587926509176"/>
        <w:jc w:val="center"/>
        <w:rPr>
          <w:b w:val="1"/>
        </w:rPr>
      </w:pPr>
      <w:r w:rsidDel="00000000" w:rsidR="00000000" w:rsidRPr="00000000">
        <w:rPr>
          <w:rtl w:val="0"/>
        </w:rPr>
      </w:r>
    </w:p>
    <w:p w:rsidR="00000000" w:rsidDel="00000000" w:rsidP="00000000" w:rsidRDefault="00000000" w:rsidRPr="00000000" w14:paraId="00000005">
      <w:pPr>
        <w:ind w:right="-279.6587926509176"/>
        <w:jc w:val="center"/>
        <w:rPr>
          <w:b w:val="1"/>
        </w:rPr>
      </w:pPr>
      <w:r w:rsidDel="00000000" w:rsidR="00000000" w:rsidRPr="00000000">
        <w:rPr>
          <w:b w:val="1"/>
          <w:rtl w:val="0"/>
        </w:rPr>
        <w:t xml:space="preserve">CREDENCIAMENTO</w:t>
      </w:r>
    </w:p>
    <w:p w:rsidR="00000000" w:rsidDel="00000000" w:rsidP="00000000" w:rsidRDefault="00000000" w:rsidRPr="00000000" w14:paraId="00000006">
      <w:pPr>
        <w:ind w:right="-279.6587926509176"/>
        <w:jc w:val="center"/>
        <w:rPr>
          <w:b w:val="1"/>
          <w:color w:val="0e000f"/>
        </w:rPr>
      </w:pPr>
      <w:r w:rsidDel="00000000" w:rsidR="00000000" w:rsidRPr="00000000">
        <w:rPr>
          <w:b w:val="1"/>
          <w:rtl w:val="0"/>
        </w:rPr>
        <w:t xml:space="preserve">EDITAL DE CHAMAMENTO PÚBLICO N</w:t>
      </w:r>
      <w:r w:rsidDel="00000000" w:rsidR="00000000" w:rsidRPr="00000000">
        <w:rPr>
          <w:rtl w:val="0"/>
        </w:rPr>
        <w:t xml:space="preserve">º</w:t>
      </w:r>
      <w:r w:rsidDel="00000000" w:rsidR="00000000" w:rsidRPr="00000000">
        <w:rPr>
          <w:b w:val="1"/>
          <w:rtl w:val="0"/>
        </w:rPr>
        <w:t xml:space="preserve"> 010/2024</w:t>
      </w:r>
      <w:r w:rsidDel="00000000" w:rsidR="00000000" w:rsidRPr="00000000">
        <w:rPr>
          <w:rtl w:val="0"/>
        </w:rPr>
      </w:r>
    </w:p>
    <w:p w:rsidR="00000000" w:rsidDel="00000000" w:rsidP="00000000" w:rsidRDefault="00000000" w:rsidRPr="00000000" w14:paraId="00000007">
      <w:pPr>
        <w:spacing w:line="276" w:lineRule="auto"/>
        <w:ind w:left="0" w:right="-567.9921259842507" w:firstLine="0"/>
        <w:jc w:val="center"/>
        <w:rPr>
          <w:b w:val="1"/>
          <w:color w:val="0e000f"/>
        </w:rPr>
      </w:pPr>
      <w:r w:rsidDel="00000000" w:rsidR="00000000" w:rsidRPr="00000000">
        <w:rPr>
          <w:b w:val="1"/>
          <w:color w:val="0e000f"/>
          <w:rtl w:val="0"/>
        </w:rPr>
        <w:t xml:space="preserve">CREDENCIAMENTO DE ARTICULADORES CULTURAIS PARA O PROJETO SATÉLITE CULTURAL</w:t>
      </w:r>
    </w:p>
    <w:p w:rsidR="00000000" w:rsidDel="00000000" w:rsidP="00000000" w:rsidRDefault="00000000" w:rsidRPr="00000000" w14:paraId="00000008">
      <w:pPr>
        <w:spacing w:line="276" w:lineRule="auto"/>
        <w:jc w:val="center"/>
        <w:rPr>
          <w:b w:val="1"/>
          <w:color w:val="0e000f"/>
        </w:rPr>
      </w:pPr>
      <w:r w:rsidDel="00000000" w:rsidR="00000000" w:rsidRPr="00000000">
        <w:rPr>
          <w:rtl w:val="0"/>
        </w:rPr>
      </w:r>
    </w:p>
    <w:p w:rsidR="00000000" w:rsidDel="00000000" w:rsidP="00000000" w:rsidRDefault="00000000" w:rsidRPr="00000000" w14:paraId="00000009">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3119" w:right="-567.9921259842507" w:firstLine="0"/>
        <w:jc w:val="both"/>
        <w:rPr>
          <w:b w:val="1"/>
          <w:sz w:val="22"/>
          <w:szCs w:val="22"/>
        </w:rPr>
      </w:pPr>
      <w:bookmarkStart w:colFirst="0" w:colLast="0" w:name="_heading=h.u8mst7qollfm" w:id="0"/>
      <w:bookmarkEnd w:id="0"/>
      <w:r w:rsidDel="00000000" w:rsidR="00000000" w:rsidRPr="00000000">
        <w:rPr>
          <w:b w:val="1"/>
          <w:sz w:val="22"/>
          <w:szCs w:val="22"/>
          <w:rtl w:val="0"/>
        </w:rPr>
        <w:t xml:space="preserve">MUNICÍPIO DE PONTA GROSSA, </w:t>
      </w:r>
      <w:r w:rsidDel="00000000" w:rsidR="00000000" w:rsidRPr="00000000">
        <w:rPr>
          <w:sz w:val="22"/>
          <w:szCs w:val="22"/>
          <w:rtl w:val="0"/>
        </w:rPr>
        <w:t xml:space="preserve">Estado do Paraná, pessoa jurídica de direito público interno, com sede na Av. Visconde de Taunay, n° 950, CEP 84051-900, inscrito no CNPJ sob o n° 76.175.884/0001-87, neste ato representado pelo Sr. Alberto Schramm Portugal, matrícula funcional n°. 28.816, Secretário Municipal de Cultura (SMC), no uso de suas prerrogativas legais e </w:t>
      </w:r>
      <w:r w:rsidDel="00000000" w:rsidR="00000000" w:rsidRPr="00000000">
        <w:rPr>
          <w:sz w:val="22"/>
          <w:szCs w:val="22"/>
          <w:rtl w:val="0"/>
        </w:rPr>
        <w:t xml:space="preserve">em conformidade com a Lei </w:t>
      </w:r>
      <w:r w:rsidDel="00000000" w:rsidR="00000000" w:rsidRPr="00000000">
        <w:rPr>
          <w:sz w:val="22"/>
          <w:szCs w:val="22"/>
          <w:rtl w:val="0"/>
        </w:rPr>
        <w:t xml:space="preserve">Nº 14.704, de 21/07/2023</w:t>
      </w:r>
      <w:r w:rsidDel="00000000" w:rsidR="00000000" w:rsidRPr="00000000">
        <w:rPr>
          <w:sz w:val="22"/>
          <w:szCs w:val="22"/>
          <w:rtl w:val="0"/>
        </w:rPr>
        <w:t xml:space="preserve">, torna público para conhecimento dos interessados, que estará procedendo ao </w:t>
      </w:r>
      <w:r w:rsidDel="00000000" w:rsidR="00000000" w:rsidRPr="00000000">
        <w:rPr>
          <w:rtl w:val="0"/>
        </w:rPr>
      </w:r>
    </w:p>
    <w:p w:rsidR="00000000" w:rsidDel="00000000" w:rsidP="00000000" w:rsidRDefault="00000000" w:rsidRPr="00000000" w14:paraId="0000000A">
      <w:pPr>
        <w:spacing w:line="276" w:lineRule="auto"/>
        <w:jc w:val="center"/>
        <w:rPr>
          <w:b w:val="1"/>
          <w:color w:val="0e000f"/>
        </w:rPr>
      </w:pPr>
      <w:r w:rsidDel="00000000" w:rsidR="00000000" w:rsidRPr="00000000">
        <w:rPr>
          <w:rtl w:val="0"/>
        </w:rPr>
      </w:r>
    </w:p>
    <w:p w:rsidR="00000000" w:rsidDel="00000000" w:rsidP="00000000" w:rsidRDefault="00000000" w:rsidRPr="00000000" w14:paraId="0000000B">
      <w:pPr>
        <w:spacing w:line="276" w:lineRule="auto"/>
        <w:jc w:val="both"/>
        <w:rPr>
          <w:b w:val="1"/>
          <w:color w:val="0e000f"/>
        </w:rPr>
      </w:pPr>
      <w:r w:rsidDel="00000000" w:rsidR="00000000" w:rsidRPr="00000000">
        <w:rPr>
          <w:rtl w:val="0"/>
        </w:rPr>
      </w:r>
    </w:p>
    <w:p w:rsidR="00000000" w:rsidDel="00000000" w:rsidP="00000000" w:rsidRDefault="00000000" w:rsidRPr="00000000" w14:paraId="0000000C">
      <w:pPr>
        <w:spacing w:line="276" w:lineRule="auto"/>
        <w:ind w:left="0" w:right="-567.9921259842507" w:firstLine="0"/>
        <w:jc w:val="both"/>
        <w:rPr/>
      </w:pPr>
      <w:r w:rsidDel="00000000" w:rsidR="00000000" w:rsidRPr="00000000">
        <w:rPr>
          <w:rtl w:val="0"/>
        </w:rPr>
        <w:t xml:space="preserve">presente Chamamento Público, com o objetivo de realizar o credenciamento de articuladores culturais para o Projeto Satélite Cultural. O Projeto tem a finalidade de promover a descentralização e difundir ações de fomento à cultura no Município de Ponta Grossa, conforme os termos deste edital.</w:t>
      </w:r>
    </w:p>
    <w:p w:rsidR="00000000" w:rsidDel="00000000" w:rsidP="00000000" w:rsidRDefault="00000000" w:rsidRPr="00000000" w14:paraId="0000000D">
      <w:pPr>
        <w:spacing w:line="276" w:lineRule="auto"/>
        <w:ind w:left="0" w:right="-567.9921259842507" w:firstLine="0"/>
        <w:jc w:val="both"/>
        <w:rPr/>
      </w:pPr>
      <w:r w:rsidDel="00000000" w:rsidR="00000000" w:rsidRPr="00000000">
        <w:rPr>
          <w:rtl w:val="0"/>
        </w:rPr>
      </w:r>
    </w:p>
    <w:p w:rsidR="00000000" w:rsidDel="00000000" w:rsidP="00000000" w:rsidRDefault="00000000" w:rsidRPr="00000000" w14:paraId="0000000E">
      <w:pPr>
        <w:pStyle w:val="Heading1"/>
        <w:keepNext w:val="0"/>
        <w:keepLines w:val="0"/>
        <w:widowControl w:val="0"/>
        <w:spacing w:after="0" w:before="200" w:line="276" w:lineRule="auto"/>
        <w:ind w:right="-177.99212598425072"/>
        <w:rPr>
          <w:b w:val="1"/>
          <w:sz w:val="22"/>
          <w:szCs w:val="22"/>
        </w:rPr>
      </w:pPr>
      <w:bookmarkStart w:colFirst="0" w:colLast="0" w:name="_heading=h.vdi7sb7ln76x" w:id="1"/>
      <w:bookmarkEnd w:id="1"/>
      <w:r w:rsidDel="00000000" w:rsidR="00000000" w:rsidRPr="00000000">
        <w:rPr>
          <w:b w:val="1"/>
          <w:sz w:val="22"/>
          <w:szCs w:val="22"/>
          <w:rtl w:val="0"/>
        </w:rPr>
        <w:t xml:space="preserve">1. DO OBJETO E DOS VALORES</w:t>
      </w:r>
    </w:p>
    <w:p w:rsidR="00000000" w:rsidDel="00000000" w:rsidP="00000000" w:rsidRDefault="00000000" w:rsidRPr="00000000" w14:paraId="0000000F">
      <w:pPr>
        <w:widowControl w:val="0"/>
        <w:numPr>
          <w:ilvl w:val="1"/>
          <w:numId w:val="1"/>
        </w:numPr>
        <w:tabs>
          <w:tab w:val="left" w:leader="none" w:pos="426"/>
        </w:tabs>
        <w:spacing w:before="200" w:line="276" w:lineRule="auto"/>
        <w:ind w:right="-177.99212598425072"/>
        <w:jc w:val="both"/>
        <w:rPr/>
      </w:pPr>
      <w:r w:rsidDel="00000000" w:rsidR="00000000" w:rsidRPr="00000000">
        <w:rPr>
          <w:rtl w:val="0"/>
        </w:rPr>
        <w:t xml:space="preserve">Constitui objeto do presente chamamento público</w:t>
      </w:r>
    </w:p>
    <w:p w:rsidR="00000000" w:rsidDel="00000000" w:rsidP="00000000" w:rsidRDefault="00000000" w:rsidRPr="00000000" w14:paraId="00000010">
      <w:pPr>
        <w:widowControl w:val="0"/>
        <w:tabs>
          <w:tab w:val="left" w:leader="none" w:pos="426"/>
        </w:tabs>
        <w:spacing w:after="120" w:before="120" w:lineRule="auto"/>
        <w:ind w:left="567" w:right="-45" w:firstLine="0"/>
        <w:rPr/>
      </w:pPr>
      <w:r w:rsidDel="00000000" w:rsidR="00000000" w:rsidRPr="00000000">
        <w:rPr>
          <w:rtl w:val="0"/>
        </w:rPr>
      </w:r>
    </w:p>
    <w:tbl>
      <w:tblPr>
        <w:tblStyle w:val="Table1"/>
        <w:tblW w:w="10215.0" w:type="dxa"/>
        <w:jc w:val="left"/>
        <w:tblInd w:w="-233.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780"/>
        <w:gridCol w:w="1005"/>
        <w:gridCol w:w="3165"/>
        <w:gridCol w:w="2040"/>
        <w:gridCol w:w="1725"/>
        <w:gridCol w:w="1500"/>
        <w:tblGridChange w:id="0">
          <w:tblGrid>
            <w:gridCol w:w="780"/>
            <w:gridCol w:w="1005"/>
            <w:gridCol w:w="3165"/>
            <w:gridCol w:w="2040"/>
            <w:gridCol w:w="1725"/>
            <w:gridCol w:w="1500"/>
          </w:tblGrid>
        </w:tblGridChange>
      </w:tblGrid>
      <w:tr>
        <w:trPr>
          <w:cantSplit w:val="0"/>
          <w:tblHeader w:val="0"/>
        </w:trPr>
        <w:tc>
          <w:tcPr/>
          <w:p w:rsidR="00000000" w:rsidDel="00000000" w:rsidP="00000000" w:rsidRDefault="00000000" w:rsidRPr="00000000" w14:paraId="00000011">
            <w:pPr>
              <w:spacing w:after="120" w:before="120" w:lineRule="auto"/>
              <w:ind w:right="-45"/>
              <w:rPr/>
            </w:pPr>
            <w:r w:rsidDel="00000000" w:rsidR="00000000" w:rsidRPr="00000000">
              <w:rPr>
                <w:rtl w:val="0"/>
              </w:rPr>
              <w:t xml:space="preserve">LOTE</w:t>
            </w:r>
          </w:p>
        </w:tc>
        <w:tc>
          <w:tcPr/>
          <w:p w:rsidR="00000000" w:rsidDel="00000000" w:rsidP="00000000" w:rsidRDefault="00000000" w:rsidRPr="00000000" w14:paraId="00000012">
            <w:pPr>
              <w:spacing w:after="120" w:before="120" w:lineRule="auto"/>
              <w:ind w:right="-45"/>
              <w:jc w:val="center"/>
              <w:rPr/>
            </w:pPr>
            <w:r w:rsidDel="00000000" w:rsidR="00000000" w:rsidRPr="00000000">
              <w:rPr>
                <w:rtl w:val="0"/>
              </w:rPr>
              <w:t xml:space="preserve">ITEM</w:t>
            </w:r>
          </w:p>
        </w:tc>
        <w:tc>
          <w:tcPr/>
          <w:p w:rsidR="00000000" w:rsidDel="00000000" w:rsidP="00000000" w:rsidRDefault="00000000" w:rsidRPr="00000000" w14:paraId="00000013">
            <w:pPr>
              <w:spacing w:after="120" w:before="120" w:lineRule="auto"/>
              <w:ind w:right="-45"/>
              <w:rPr/>
            </w:pPr>
            <w:r w:rsidDel="00000000" w:rsidR="00000000" w:rsidRPr="00000000">
              <w:rPr>
                <w:rtl w:val="0"/>
              </w:rPr>
              <w:t xml:space="preserve">DESCRITIVO DO SERVIÇO</w:t>
            </w:r>
          </w:p>
        </w:tc>
        <w:tc>
          <w:tcPr/>
          <w:p w:rsidR="00000000" w:rsidDel="00000000" w:rsidP="00000000" w:rsidRDefault="00000000" w:rsidRPr="00000000" w14:paraId="00000014">
            <w:pPr>
              <w:spacing w:after="120" w:before="120" w:lineRule="auto"/>
              <w:ind w:right="-45"/>
              <w:jc w:val="center"/>
              <w:rPr/>
            </w:pPr>
            <w:r w:rsidDel="00000000" w:rsidR="00000000" w:rsidRPr="00000000">
              <w:rPr>
                <w:rtl w:val="0"/>
              </w:rPr>
              <w:t xml:space="preserve">VALOR UNITÁRIO</w:t>
            </w:r>
          </w:p>
        </w:tc>
        <w:tc>
          <w:tcPr/>
          <w:p w:rsidR="00000000" w:rsidDel="00000000" w:rsidP="00000000" w:rsidRDefault="00000000" w:rsidRPr="00000000" w14:paraId="00000015">
            <w:pPr>
              <w:spacing w:after="120" w:before="120" w:lineRule="auto"/>
              <w:ind w:right="-45"/>
              <w:jc w:val="center"/>
              <w:rPr/>
            </w:pPr>
            <w:r w:rsidDel="00000000" w:rsidR="00000000" w:rsidRPr="00000000">
              <w:rPr>
                <w:rtl w:val="0"/>
              </w:rPr>
              <w:t xml:space="preserve">QUANTIDADE</w:t>
            </w:r>
          </w:p>
        </w:tc>
        <w:tc>
          <w:tcPr/>
          <w:p w:rsidR="00000000" w:rsidDel="00000000" w:rsidP="00000000" w:rsidRDefault="00000000" w:rsidRPr="00000000" w14:paraId="00000016">
            <w:pPr>
              <w:spacing w:after="120" w:before="120" w:lineRule="auto"/>
              <w:ind w:right="-45"/>
              <w:jc w:val="center"/>
              <w:rPr/>
            </w:pPr>
            <w:r w:rsidDel="00000000" w:rsidR="00000000" w:rsidRPr="00000000">
              <w:rPr>
                <w:rtl w:val="0"/>
              </w:rPr>
              <w:t xml:space="preserve">VALOR TOTAL </w:t>
            </w:r>
          </w:p>
        </w:tc>
      </w:tr>
      <w:tr>
        <w:trPr>
          <w:cantSplit w:val="0"/>
          <w:tblHeader w:val="0"/>
        </w:trPr>
        <w:tc>
          <w:tcPr/>
          <w:p w:rsidR="00000000" w:rsidDel="00000000" w:rsidP="00000000" w:rsidRDefault="00000000" w:rsidRPr="00000000" w14:paraId="00000017">
            <w:pPr>
              <w:spacing w:after="120" w:before="120" w:lineRule="auto"/>
              <w:ind w:right="-45"/>
              <w:rPr/>
            </w:pPr>
            <w:r w:rsidDel="00000000" w:rsidR="00000000" w:rsidRPr="00000000">
              <w:rPr>
                <w:rtl w:val="0"/>
              </w:rPr>
              <w:t xml:space="preserve">1</w:t>
            </w:r>
          </w:p>
        </w:tc>
        <w:tc>
          <w:tcPr/>
          <w:p w:rsidR="00000000" w:rsidDel="00000000" w:rsidP="00000000" w:rsidRDefault="00000000" w:rsidRPr="00000000" w14:paraId="00000018">
            <w:pPr>
              <w:spacing w:after="120" w:before="120" w:lineRule="auto"/>
              <w:ind w:right="-45"/>
              <w:jc w:val="center"/>
              <w:rPr/>
            </w:pPr>
            <w:r w:rsidDel="00000000" w:rsidR="00000000" w:rsidRPr="00000000">
              <w:rPr>
                <w:rtl w:val="0"/>
              </w:rPr>
              <w:t xml:space="preserve">1</w:t>
            </w:r>
          </w:p>
        </w:tc>
        <w:tc>
          <w:tcPr/>
          <w:p w:rsidR="00000000" w:rsidDel="00000000" w:rsidP="00000000" w:rsidRDefault="00000000" w:rsidRPr="00000000" w14:paraId="00000019">
            <w:pPr>
              <w:spacing w:after="120" w:before="120" w:lineRule="auto"/>
              <w:ind w:right="-45"/>
              <w:rPr/>
            </w:pPr>
            <w:r w:rsidDel="00000000" w:rsidR="00000000" w:rsidRPr="00000000">
              <w:rPr>
                <w:rtl w:val="0"/>
              </w:rPr>
              <w:t xml:space="preserve">CONTRATAÇÃO DE ARTICULADORES CULTURAIS</w:t>
            </w:r>
          </w:p>
        </w:tc>
        <w:tc>
          <w:tcPr/>
          <w:p w:rsidR="00000000" w:rsidDel="00000000" w:rsidP="00000000" w:rsidRDefault="00000000" w:rsidRPr="00000000" w14:paraId="0000001A">
            <w:pPr>
              <w:ind w:right="-567.9921259842507"/>
              <w:jc w:val="both"/>
              <w:rPr/>
            </w:pPr>
            <w:r w:rsidDel="00000000" w:rsidR="00000000" w:rsidRPr="00000000">
              <w:rPr>
                <w:rtl w:val="0"/>
              </w:rPr>
              <w:t xml:space="preserve">R$1.103,41</w:t>
            </w:r>
          </w:p>
        </w:tc>
        <w:tc>
          <w:tcPr/>
          <w:p w:rsidR="00000000" w:rsidDel="00000000" w:rsidP="00000000" w:rsidRDefault="00000000" w:rsidRPr="00000000" w14:paraId="0000001B">
            <w:pPr>
              <w:spacing w:after="120" w:before="120" w:lineRule="auto"/>
              <w:ind w:right="-177.99212598425072"/>
              <w:jc w:val="center"/>
              <w:rPr/>
            </w:pPr>
            <w:r w:rsidDel="00000000" w:rsidR="00000000" w:rsidRPr="00000000">
              <w:rPr>
                <w:rtl w:val="0"/>
              </w:rPr>
              <w:t xml:space="preserve">20</w:t>
            </w:r>
          </w:p>
        </w:tc>
        <w:tc>
          <w:tcPr/>
          <w:p w:rsidR="00000000" w:rsidDel="00000000" w:rsidP="00000000" w:rsidRDefault="00000000" w:rsidRPr="00000000" w14:paraId="0000001C">
            <w:pPr>
              <w:spacing w:after="120" w:before="120" w:lineRule="auto"/>
              <w:ind w:right="-177.99212598425072"/>
              <w:jc w:val="center"/>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01D">
            <w:pPr>
              <w:spacing w:after="120" w:before="120" w:lineRule="auto"/>
              <w:ind w:right="-45"/>
              <w:rPr/>
            </w:pPr>
            <w:r w:rsidDel="00000000" w:rsidR="00000000" w:rsidRPr="00000000">
              <w:rPr>
                <w:rtl w:val="0"/>
              </w:rPr>
              <w:t xml:space="preserve">TOTAL</w:t>
            </w:r>
          </w:p>
        </w:tc>
        <w:tc>
          <w:tcPr>
            <w:gridSpan w:val="4"/>
          </w:tcPr>
          <w:p w:rsidR="00000000" w:rsidDel="00000000" w:rsidP="00000000" w:rsidRDefault="00000000" w:rsidRPr="00000000" w14:paraId="0000001F">
            <w:pPr>
              <w:spacing w:after="120" w:before="120" w:lineRule="auto"/>
              <w:ind w:right="-45"/>
              <w:jc w:val="right"/>
              <w:rPr/>
            </w:pPr>
            <w:r w:rsidDel="00000000" w:rsidR="00000000" w:rsidRPr="00000000">
              <w:rPr>
                <w:rtl w:val="0"/>
              </w:rPr>
            </w:r>
          </w:p>
        </w:tc>
      </w:tr>
    </w:tbl>
    <w:p w:rsidR="00000000" w:rsidDel="00000000" w:rsidP="00000000" w:rsidRDefault="00000000" w:rsidRPr="00000000" w14:paraId="00000023">
      <w:pPr>
        <w:ind w:right="-279.6587926509176"/>
        <w:jc w:val="both"/>
        <w:rPr/>
      </w:pPr>
      <w:r w:rsidDel="00000000" w:rsidR="00000000" w:rsidRPr="00000000">
        <w:rPr>
          <w:rtl w:val="0"/>
        </w:rPr>
      </w:r>
    </w:p>
    <w:p w:rsidR="00000000" w:rsidDel="00000000" w:rsidP="00000000" w:rsidRDefault="00000000" w:rsidRPr="00000000" w14:paraId="00000024">
      <w:pPr>
        <w:ind w:right="-279.6587926509176"/>
        <w:jc w:val="both"/>
        <w:rPr/>
      </w:pPr>
      <w:r w:rsidDel="00000000" w:rsidR="00000000" w:rsidRPr="00000000">
        <w:rPr>
          <w:rtl w:val="0"/>
        </w:rPr>
        <w:t xml:space="preserve">VALOR TOTAL MÁXIMO PARA A CONTRATAÇÃO:</w:t>
      </w:r>
    </w:p>
    <w:p w:rsidR="00000000" w:rsidDel="00000000" w:rsidP="00000000" w:rsidRDefault="00000000" w:rsidRPr="00000000" w14:paraId="00000025">
      <w:pPr>
        <w:ind w:right="-279.6587926509176"/>
        <w:jc w:val="both"/>
        <w:rPr/>
      </w:pPr>
      <w:r w:rsidDel="00000000" w:rsidR="00000000" w:rsidRPr="00000000">
        <w:rPr>
          <w:rtl w:val="0"/>
        </w:rPr>
      </w:r>
    </w:p>
    <w:p w:rsidR="00000000" w:rsidDel="00000000" w:rsidP="00000000" w:rsidRDefault="00000000" w:rsidRPr="00000000" w14:paraId="00000026">
      <w:pPr>
        <w:pStyle w:val="Heading1"/>
        <w:keepNext w:val="0"/>
        <w:keepLines w:val="0"/>
        <w:widowControl w:val="0"/>
        <w:spacing w:after="0" w:before="200" w:line="276" w:lineRule="auto"/>
        <w:rPr>
          <w:b w:val="1"/>
          <w:sz w:val="22"/>
          <w:szCs w:val="22"/>
        </w:rPr>
      </w:pPr>
      <w:bookmarkStart w:colFirst="0" w:colLast="0" w:name="_heading=h.1bkf0s8qsrl4" w:id="2"/>
      <w:bookmarkEnd w:id="2"/>
      <w:r w:rsidDel="00000000" w:rsidR="00000000" w:rsidRPr="00000000">
        <w:rPr>
          <w:b w:val="1"/>
          <w:sz w:val="22"/>
          <w:szCs w:val="22"/>
          <w:rtl w:val="0"/>
        </w:rPr>
        <w:t xml:space="preserve">2. COMPÕEM ESTE EDITAL OS ANEXOS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widowControl w:val="0"/>
        <w:jc w:val="both"/>
        <w:rPr/>
      </w:pPr>
      <w:r w:rsidDel="00000000" w:rsidR="00000000" w:rsidRPr="00000000">
        <w:rPr>
          <w:b w:val="1"/>
          <w:u w:val="single"/>
          <w:rtl w:val="0"/>
        </w:rPr>
        <w:t xml:space="preserve">Anexo 01</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Modelo de carta de co-residência</w:t>
      </w:r>
    </w:p>
    <w:p w:rsidR="00000000" w:rsidDel="00000000" w:rsidP="00000000" w:rsidRDefault="00000000" w:rsidRPr="00000000" w14:paraId="00000029">
      <w:pPr>
        <w:widowControl w:val="0"/>
        <w:jc w:val="both"/>
        <w:rPr/>
      </w:pPr>
      <w:r w:rsidDel="00000000" w:rsidR="00000000" w:rsidRPr="00000000">
        <w:rPr>
          <w:rtl w:val="0"/>
        </w:rPr>
      </w:r>
    </w:p>
    <w:p w:rsidR="00000000" w:rsidDel="00000000" w:rsidP="00000000" w:rsidRDefault="00000000" w:rsidRPr="00000000" w14:paraId="0000002A">
      <w:pPr>
        <w:widowControl w:val="0"/>
        <w:jc w:val="both"/>
        <w:rPr/>
      </w:pPr>
      <w:r w:rsidDel="00000000" w:rsidR="00000000" w:rsidRPr="00000000">
        <w:rPr>
          <w:b w:val="1"/>
          <w:u w:val="single"/>
          <w:rtl w:val="0"/>
        </w:rPr>
        <w:t xml:space="preserve">Anexo 02 - </w:t>
      </w:r>
      <w:r w:rsidDel="00000000" w:rsidR="00000000" w:rsidRPr="00000000">
        <w:rPr>
          <w:b w:val="1"/>
          <w:rtl w:val="0"/>
        </w:rPr>
        <w:t xml:space="preserve"> </w:t>
      </w:r>
      <w:r w:rsidDel="00000000" w:rsidR="00000000" w:rsidRPr="00000000">
        <w:rPr>
          <w:rtl w:val="0"/>
        </w:rPr>
        <w:t xml:space="preserve">Modelo de currículo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spacing w:before="200" w:line="276" w:lineRule="auto"/>
        <w:ind w:right="240"/>
        <w:jc w:val="both"/>
        <w:rPr>
          <w:b w:val="1"/>
          <w:sz w:val="24"/>
          <w:szCs w:val="24"/>
        </w:rPr>
      </w:pPr>
      <w:r w:rsidDel="00000000" w:rsidR="00000000" w:rsidRPr="00000000">
        <w:rPr>
          <w:b w:val="1"/>
          <w:rtl w:val="0"/>
        </w:rPr>
        <w:t xml:space="preserve">3 - DATAS DE RECEBIMENTO e ANÁLISE DOS DOCUMENTOS DOS INTERESSADOS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right="-567.9921259842507"/>
        <w:jc w:val="both"/>
        <w:rPr/>
      </w:pPr>
      <w:r w:rsidDel="00000000" w:rsidR="00000000" w:rsidRPr="00000000">
        <w:rPr>
          <w:rtl w:val="0"/>
        </w:rPr>
        <w:t xml:space="preserve">3.1 As inscrições estarão abertas de </w:t>
      </w:r>
      <w:r w:rsidDel="00000000" w:rsidR="00000000" w:rsidRPr="00000000">
        <w:rPr>
          <w:b w:val="1"/>
          <w:rtl w:val="0"/>
        </w:rPr>
        <w:t xml:space="preserve">22 de abril de 2024</w:t>
      </w:r>
      <w:r w:rsidDel="00000000" w:rsidR="00000000" w:rsidRPr="00000000">
        <w:rPr>
          <w:rtl w:val="0"/>
        </w:rPr>
        <w:t xml:space="preserve"> até às 23h59 de </w:t>
      </w:r>
      <w:r w:rsidDel="00000000" w:rsidR="00000000" w:rsidRPr="00000000">
        <w:rPr>
          <w:b w:val="1"/>
          <w:rtl w:val="0"/>
        </w:rPr>
        <w:t xml:space="preserve">06 de maio de 2024,</w:t>
      </w:r>
      <w:r w:rsidDel="00000000" w:rsidR="00000000" w:rsidRPr="00000000">
        <w:rPr>
          <w:rtl w:val="0"/>
        </w:rPr>
        <w:t xml:space="preserve"> exclusivamente de forma online. </w:t>
      </w:r>
    </w:p>
    <w:p w:rsidR="00000000" w:rsidDel="00000000" w:rsidP="00000000" w:rsidRDefault="00000000" w:rsidRPr="00000000" w14:paraId="0000002F">
      <w:pPr>
        <w:ind w:right="-567.9921259842507"/>
        <w:jc w:val="both"/>
        <w:rPr/>
      </w:pPr>
      <w:r w:rsidDel="00000000" w:rsidR="00000000" w:rsidRPr="00000000">
        <w:rPr>
          <w:rtl w:val="0"/>
        </w:rPr>
      </w:r>
    </w:p>
    <w:p w:rsidR="00000000" w:rsidDel="00000000" w:rsidP="00000000" w:rsidRDefault="00000000" w:rsidRPr="00000000" w14:paraId="00000030">
      <w:pPr>
        <w:ind w:right="-567.9921259842507"/>
        <w:jc w:val="both"/>
        <w:rPr/>
      </w:pPr>
      <w:r w:rsidDel="00000000" w:rsidR="00000000" w:rsidRPr="00000000">
        <w:rPr>
          <w:rtl w:val="0"/>
        </w:rPr>
        <w:t xml:space="preserve">3.2 - O envio das inscrições se dará pelo preenchimento de formulário online disponível no site da SMC, cultura.pontagrossa.pr.gov.br/chamamentos-publicos, com confirmação de recebimento por resposta automática via e-mail.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widowControl w:val="0"/>
        <w:spacing w:before="200" w:line="276" w:lineRule="auto"/>
        <w:ind w:right="240"/>
        <w:jc w:val="both"/>
        <w:rPr>
          <w:b w:val="1"/>
        </w:rPr>
      </w:pPr>
      <w:r w:rsidDel="00000000" w:rsidR="00000000" w:rsidRPr="00000000">
        <w:rPr>
          <w:b w:val="1"/>
          <w:rtl w:val="0"/>
        </w:rPr>
        <w:t xml:space="preserve">4 - DO ACESSO</w:t>
      </w:r>
    </w:p>
    <w:p w:rsidR="00000000" w:rsidDel="00000000" w:rsidP="00000000" w:rsidRDefault="00000000" w:rsidRPr="00000000" w14:paraId="00000033">
      <w:pPr>
        <w:pStyle w:val="Heading1"/>
        <w:keepNext w:val="0"/>
        <w:keepLines w:val="0"/>
        <w:widowControl w:val="0"/>
        <w:tabs>
          <w:tab w:val="left" w:leader="none" w:pos="0"/>
        </w:tabs>
        <w:spacing w:after="0" w:before="200" w:line="276" w:lineRule="auto"/>
        <w:jc w:val="both"/>
        <w:rPr>
          <w:sz w:val="22"/>
          <w:szCs w:val="22"/>
        </w:rPr>
      </w:pPr>
      <w:bookmarkStart w:colFirst="0" w:colLast="0" w:name="_heading=h.k4w39s9hzo3a" w:id="3"/>
      <w:bookmarkEnd w:id="3"/>
      <w:r w:rsidDel="00000000" w:rsidR="00000000" w:rsidRPr="00000000">
        <w:rPr>
          <w:sz w:val="22"/>
          <w:szCs w:val="22"/>
          <w:rtl w:val="0"/>
        </w:rPr>
        <w:t xml:space="preserve">4.1 O trâmite do presente chamamento estará disponível no site da Secretaria Municipal de Cultura </w:t>
      </w:r>
      <w:hyperlink r:id="rId7">
        <w:r w:rsidDel="00000000" w:rsidR="00000000" w:rsidRPr="00000000">
          <w:rPr>
            <w:sz w:val="22"/>
            <w:szCs w:val="22"/>
            <w:rtl w:val="0"/>
          </w:rPr>
          <w:t xml:space="preserve">cultura.pontagrossa.pr.gov.br</w:t>
        </w:r>
      </w:hyperlink>
      <w:r w:rsidDel="00000000" w:rsidR="00000000" w:rsidRPr="00000000">
        <w:rPr>
          <w:sz w:val="22"/>
          <w:szCs w:val="22"/>
          <w:rtl w:val="0"/>
        </w:rPr>
        <w:t xml:space="preserve"> com informações sobre homologação e convocação, sendo de responsabilidade exclusiva dos interessados a consulta. </w:t>
      </w:r>
    </w:p>
    <w:p w:rsidR="00000000" w:rsidDel="00000000" w:rsidP="00000000" w:rsidRDefault="00000000" w:rsidRPr="00000000" w14:paraId="00000034">
      <w:pPr>
        <w:tabs>
          <w:tab w:val="left" w:leader="none" w:pos="0"/>
        </w:tabs>
        <w:rPr/>
      </w:pPr>
      <w:r w:rsidDel="00000000" w:rsidR="00000000" w:rsidRPr="00000000">
        <w:rPr>
          <w:rtl w:val="0"/>
        </w:rPr>
      </w:r>
    </w:p>
    <w:p w:rsidR="00000000" w:rsidDel="00000000" w:rsidP="00000000" w:rsidRDefault="00000000" w:rsidRPr="00000000" w14:paraId="00000035">
      <w:pPr>
        <w:widowControl w:val="0"/>
        <w:spacing w:before="200" w:line="276" w:lineRule="auto"/>
        <w:ind w:left="283"/>
        <w:rPr>
          <w:b w:val="1"/>
        </w:rPr>
      </w:pPr>
      <w:r w:rsidDel="00000000" w:rsidR="00000000" w:rsidRPr="00000000">
        <w:rPr>
          <w:b w:val="1"/>
          <w:rtl w:val="0"/>
        </w:rPr>
        <w:t xml:space="preserve">5 - CRONOGRAMA DE EXECUÇÃO </w:t>
      </w:r>
    </w:p>
    <w:p w:rsidR="00000000" w:rsidDel="00000000" w:rsidP="00000000" w:rsidRDefault="00000000" w:rsidRPr="00000000" w14:paraId="00000036">
      <w:pPr>
        <w:widowControl w:val="0"/>
        <w:spacing w:line="276" w:lineRule="auto"/>
        <w:ind w:left="283"/>
        <w:rPr>
          <w:b w:val="1"/>
        </w:rPr>
      </w:pPr>
      <w:r w:rsidDel="00000000" w:rsidR="00000000" w:rsidRPr="00000000">
        <w:rPr>
          <w:rtl w:val="0"/>
        </w:rPr>
      </w:r>
    </w:p>
    <w:tbl>
      <w:tblPr>
        <w:tblStyle w:val="Table2"/>
        <w:tblpPr w:leftFromText="180" w:rightFromText="180" w:topFromText="180" w:bottomFromText="180" w:vertAnchor="text" w:horzAnchor="text" w:tblpX="150" w:tblpY="0"/>
        <w:tblW w:w="964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3915"/>
        <w:gridCol w:w="3630"/>
        <w:tblGridChange w:id="0">
          <w:tblGrid>
            <w:gridCol w:w="2100"/>
            <w:gridCol w:w="3915"/>
            <w:gridCol w:w="3630"/>
          </w:tblGrid>
        </w:tblGridChange>
      </w:tblGrid>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76" w:lineRule="auto"/>
              <w:ind w:left="2" w:right="57" w:firstLine="0"/>
              <w:jc w:val="both"/>
              <w:rPr>
                <w:sz w:val="20"/>
                <w:szCs w:val="20"/>
              </w:rPr>
            </w:pPr>
            <w:r w:rsidDel="00000000" w:rsidR="00000000" w:rsidRPr="00000000">
              <w:rPr>
                <w:sz w:val="20"/>
                <w:szCs w:val="20"/>
                <w:rtl w:val="0"/>
              </w:rPr>
              <w:t xml:space="preserve">Abertura das Inscrições</w:t>
            </w:r>
          </w:p>
        </w:tc>
        <w:tc>
          <w:tcPr/>
          <w:p w:rsidR="00000000" w:rsidDel="00000000" w:rsidP="00000000" w:rsidRDefault="00000000" w:rsidRPr="00000000" w14:paraId="00000038">
            <w:pPr>
              <w:widowControl w:val="0"/>
              <w:spacing w:line="276" w:lineRule="auto"/>
              <w:ind w:right="-297.9921259842507"/>
              <w:jc w:val="both"/>
              <w:rPr>
                <w:sz w:val="20"/>
                <w:szCs w:val="20"/>
              </w:rPr>
            </w:pPr>
            <w:r w:rsidDel="00000000" w:rsidR="00000000" w:rsidRPr="00000000">
              <w:rPr>
                <w:sz w:val="20"/>
                <w:szCs w:val="20"/>
                <w:rtl w:val="0"/>
              </w:rPr>
              <w:t xml:space="preserve">22 de abril a 06 de maio de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r>
        <w:trPr>
          <w:cantSplit w:val="0"/>
          <w:trHeight w:val="398" w:hRule="atLeast"/>
          <w:tblHeader w:val="0"/>
        </w:trPr>
        <w:tc>
          <w:tcPr/>
          <w:p w:rsidR="00000000" w:rsidDel="00000000" w:rsidP="00000000" w:rsidRDefault="00000000" w:rsidRPr="00000000" w14:paraId="0000003A">
            <w:pPr>
              <w:widowControl w:val="0"/>
              <w:spacing w:line="276" w:lineRule="auto"/>
              <w:ind w:right="-297.9921259842507"/>
              <w:jc w:val="both"/>
              <w:rPr/>
            </w:pPr>
            <w:r w:rsidDel="00000000" w:rsidR="00000000" w:rsidRPr="00000000">
              <w:rPr>
                <w:sz w:val="20"/>
                <w:szCs w:val="20"/>
                <w:rtl w:val="0"/>
              </w:rPr>
              <w:t xml:space="preserve">Homologação</w:t>
            </w:r>
            <w:r w:rsidDel="00000000" w:rsidR="00000000" w:rsidRPr="00000000">
              <w:rPr>
                <w:rtl w:val="0"/>
              </w:rPr>
            </w:r>
          </w:p>
        </w:tc>
        <w:tc>
          <w:tcPr/>
          <w:p w:rsidR="00000000" w:rsidDel="00000000" w:rsidP="00000000" w:rsidRDefault="00000000" w:rsidRPr="00000000" w14:paraId="0000003B">
            <w:pPr>
              <w:widowControl w:val="0"/>
              <w:spacing w:line="276" w:lineRule="auto"/>
              <w:ind w:right="-297.9921259842507"/>
              <w:jc w:val="both"/>
              <w:rPr>
                <w:sz w:val="20"/>
                <w:szCs w:val="20"/>
              </w:rPr>
            </w:pPr>
            <w:r w:rsidDel="00000000" w:rsidR="00000000" w:rsidRPr="00000000">
              <w:rPr>
                <w:sz w:val="20"/>
                <w:szCs w:val="20"/>
                <w:rtl w:val="0"/>
              </w:rPr>
              <w:t xml:space="preserve">10 de maio de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r>
        <w:trPr>
          <w:cantSplit w:val="0"/>
          <w:trHeight w:val="395" w:hRule="atLeast"/>
          <w:tblHeader w:val="0"/>
        </w:trPr>
        <w:tc>
          <w:tcPr/>
          <w:p w:rsidR="00000000" w:rsidDel="00000000" w:rsidP="00000000" w:rsidRDefault="00000000" w:rsidRPr="00000000" w14:paraId="0000003D">
            <w:pPr>
              <w:widowControl w:val="0"/>
              <w:spacing w:line="276" w:lineRule="auto"/>
              <w:ind w:right="-297.9921259842507"/>
              <w:jc w:val="both"/>
              <w:rPr>
                <w:sz w:val="20"/>
                <w:szCs w:val="20"/>
              </w:rPr>
            </w:pPr>
            <w:r w:rsidDel="00000000" w:rsidR="00000000" w:rsidRPr="00000000">
              <w:rPr>
                <w:sz w:val="20"/>
                <w:szCs w:val="20"/>
                <w:rtl w:val="0"/>
              </w:rPr>
              <w:t xml:space="preserve">Prazo para </w:t>
            </w:r>
            <w:r w:rsidDel="00000000" w:rsidR="00000000" w:rsidRPr="00000000">
              <w:rPr>
                <w:sz w:val="18"/>
                <w:szCs w:val="18"/>
                <w:rtl w:val="0"/>
              </w:rPr>
              <w:t xml:space="preserve">recursos</w:t>
            </w:r>
            <w:r w:rsidDel="00000000" w:rsidR="00000000" w:rsidRPr="00000000">
              <w:rPr>
                <w:rtl w:val="0"/>
              </w:rPr>
            </w:r>
          </w:p>
        </w:tc>
        <w:tc>
          <w:tcPr/>
          <w:p w:rsidR="00000000" w:rsidDel="00000000" w:rsidP="00000000" w:rsidRDefault="00000000" w:rsidRPr="00000000" w14:paraId="0000003E">
            <w:pPr>
              <w:widowControl w:val="0"/>
              <w:spacing w:line="276" w:lineRule="auto"/>
              <w:ind w:right="-297.9921259842507"/>
              <w:jc w:val="both"/>
              <w:rPr>
                <w:sz w:val="20"/>
                <w:szCs w:val="20"/>
              </w:rPr>
            </w:pPr>
            <w:r w:rsidDel="00000000" w:rsidR="00000000" w:rsidRPr="00000000">
              <w:rPr>
                <w:sz w:val="20"/>
                <w:szCs w:val="20"/>
                <w:rtl w:val="0"/>
              </w:rPr>
              <w:t xml:space="preserve">Até às 23h59min do dia 17 de maio de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r>
        <w:trPr>
          <w:cantSplit w:val="0"/>
          <w:trHeight w:val="585" w:hRule="atLeast"/>
          <w:tblHeader w:val="0"/>
        </w:trPr>
        <w:tc>
          <w:tcPr/>
          <w:p w:rsidR="00000000" w:rsidDel="00000000" w:rsidP="00000000" w:rsidRDefault="00000000" w:rsidRPr="00000000" w14:paraId="00000040">
            <w:pPr>
              <w:widowControl w:val="0"/>
              <w:tabs>
                <w:tab w:val="left" w:leader="none" w:pos="1867"/>
                <w:tab w:val="left" w:leader="none" w:pos="2522"/>
                <w:tab w:val="left" w:leader="none" w:pos="3714"/>
              </w:tabs>
              <w:spacing w:line="276" w:lineRule="auto"/>
              <w:ind w:right="-297.9921259842507"/>
              <w:jc w:val="both"/>
              <w:rPr>
                <w:sz w:val="20"/>
                <w:szCs w:val="20"/>
              </w:rPr>
            </w:pPr>
            <w:r w:rsidDel="00000000" w:rsidR="00000000" w:rsidRPr="00000000">
              <w:rPr>
                <w:sz w:val="20"/>
                <w:szCs w:val="20"/>
                <w:rtl w:val="0"/>
              </w:rPr>
              <w:t xml:space="preserve">Homologação dos </w:t>
            </w:r>
          </w:p>
          <w:p w:rsidR="00000000" w:rsidDel="00000000" w:rsidP="00000000" w:rsidRDefault="00000000" w:rsidRPr="00000000" w14:paraId="00000041">
            <w:pPr>
              <w:widowControl w:val="0"/>
              <w:tabs>
                <w:tab w:val="left" w:leader="none" w:pos="1867"/>
                <w:tab w:val="left" w:leader="none" w:pos="2522"/>
                <w:tab w:val="left" w:leader="none" w:pos="3714"/>
              </w:tabs>
              <w:spacing w:line="276" w:lineRule="auto"/>
              <w:ind w:right="-297.9921259842507"/>
              <w:jc w:val="both"/>
              <w:rPr>
                <w:sz w:val="20"/>
                <w:szCs w:val="20"/>
              </w:rPr>
            </w:pPr>
            <w:r w:rsidDel="00000000" w:rsidR="00000000" w:rsidRPr="00000000">
              <w:rPr>
                <w:sz w:val="20"/>
                <w:szCs w:val="20"/>
                <w:rtl w:val="0"/>
              </w:rPr>
              <w:t xml:space="preserve">recursos e divulgação da data e horário</w:t>
            </w:r>
          </w:p>
          <w:p w:rsidR="00000000" w:rsidDel="00000000" w:rsidP="00000000" w:rsidRDefault="00000000" w:rsidRPr="00000000" w14:paraId="00000042">
            <w:pPr>
              <w:widowControl w:val="0"/>
              <w:tabs>
                <w:tab w:val="left" w:leader="none" w:pos="1867"/>
                <w:tab w:val="left" w:leader="none" w:pos="2522"/>
                <w:tab w:val="left" w:leader="none" w:pos="3714"/>
              </w:tabs>
              <w:spacing w:line="276" w:lineRule="auto"/>
              <w:ind w:right="-297.9921259842507"/>
              <w:jc w:val="both"/>
              <w:rPr>
                <w:sz w:val="20"/>
                <w:szCs w:val="20"/>
              </w:rPr>
            </w:pPr>
            <w:r w:rsidDel="00000000" w:rsidR="00000000" w:rsidRPr="00000000">
              <w:rPr>
                <w:sz w:val="20"/>
                <w:szCs w:val="20"/>
                <w:rtl w:val="0"/>
              </w:rPr>
              <w:t xml:space="preserve">dos testes práticos.</w:t>
            </w:r>
          </w:p>
        </w:tc>
        <w:tc>
          <w:tcPr/>
          <w:p w:rsidR="00000000" w:rsidDel="00000000" w:rsidP="00000000" w:rsidRDefault="00000000" w:rsidRPr="00000000" w14:paraId="00000043">
            <w:pPr>
              <w:widowControl w:val="0"/>
              <w:spacing w:line="276" w:lineRule="auto"/>
              <w:ind w:right="-297.9921259842507"/>
              <w:jc w:val="both"/>
              <w:rPr>
                <w:b w:val="1"/>
                <w:sz w:val="20"/>
                <w:szCs w:val="20"/>
              </w:rPr>
            </w:pPr>
            <w:r w:rsidDel="00000000" w:rsidR="00000000" w:rsidRPr="00000000">
              <w:rPr>
                <w:rtl w:val="0"/>
              </w:rPr>
            </w:r>
          </w:p>
          <w:p w:rsidR="00000000" w:rsidDel="00000000" w:rsidP="00000000" w:rsidRDefault="00000000" w:rsidRPr="00000000" w14:paraId="00000044">
            <w:pPr>
              <w:widowControl w:val="0"/>
              <w:spacing w:line="276" w:lineRule="auto"/>
              <w:ind w:right="-297.9921259842507"/>
              <w:jc w:val="both"/>
              <w:rPr>
                <w:sz w:val="20"/>
                <w:szCs w:val="20"/>
              </w:rPr>
            </w:pPr>
            <w:r w:rsidDel="00000000" w:rsidR="00000000" w:rsidRPr="00000000">
              <w:rPr>
                <w:sz w:val="20"/>
                <w:szCs w:val="20"/>
                <w:rtl w:val="0"/>
              </w:rPr>
              <w:t xml:space="preserve">21 de maio de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r>
        <w:trPr>
          <w:cantSplit w:val="0"/>
          <w:trHeight w:val="395" w:hRule="atLeast"/>
          <w:tblHeader w:val="0"/>
        </w:trPr>
        <w:tc>
          <w:tcPr/>
          <w:p w:rsidR="00000000" w:rsidDel="00000000" w:rsidP="00000000" w:rsidRDefault="00000000" w:rsidRPr="00000000" w14:paraId="00000046">
            <w:pPr>
              <w:widowControl w:val="0"/>
              <w:spacing w:line="276" w:lineRule="auto"/>
              <w:ind w:right="-297.9921259842507"/>
              <w:jc w:val="both"/>
              <w:rPr>
                <w:sz w:val="20"/>
                <w:szCs w:val="20"/>
              </w:rPr>
            </w:pPr>
            <w:r w:rsidDel="00000000" w:rsidR="00000000" w:rsidRPr="00000000">
              <w:rPr>
                <w:sz w:val="20"/>
                <w:szCs w:val="20"/>
                <w:rtl w:val="0"/>
              </w:rPr>
              <w:t xml:space="preserve">Divulgação do resultado</w:t>
            </w:r>
          </w:p>
          <w:p w:rsidR="00000000" w:rsidDel="00000000" w:rsidP="00000000" w:rsidRDefault="00000000" w:rsidRPr="00000000" w14:paraId="00000047">
            <w:pPr>
              <w:widowControl w:val="0"/>
              <w:spacing w:line="276" w:lineRule="auto"/>
              <w:ind w:right="-297.9921259842507"/>
              <w:jc w:val="both"/>
              <w:rPr>
                <w:sz w:val="20"/>
                <w:szCs w:val="20"/>
              </w:rPr>
            </w:pPr>
            <w:r w:rsidDel="00000000" w:rsidR="00000000" w:rsidRPr="00000000">
              <w:rPr>
                <w:sz w:val="20"/>
                <w:szCs w:val="20"/>
                <w:rtl w:val="0"/>
              </w:rPr>
              <w:t xml:space="preserve">final</w:t>
            </w:r>
          </w:p>
        </w:tc>
        <w:tc>
          <w:tcPr/>
          <w:p w:rsidR="00000000" w:rsidDel="00000000" w:rsidP="00000000" w:rsidRDefault="00000000" w:rsidRPr="00000000" w14:paraId="00000048">
            <w:pPr>
              <w:widowControl w:val="0"/>
              <w:spacing w:line="276" w:lineRule="auto"/>
              <w:ind w:right="-297.9921259842507"/>
              <w:jc w:val="both"/>
              <w:rPr>
                <w:sz w:val="20"/>
                <w:szCs w:val="20"/>
              </w:rPr>
            </w:pPr>
            <w:r w:rsidDel="00000000" w:rsidR="00000000" w:rsidRPr="00000000">
              <w:rPr>
                <w:strike w:val="1"/>
                <w:color w:val="ff0000"/>
                <w:sz w:val="20"/>
                <w:szCs w:val="20"/>
                <w:rtl w:val="0"/>
              </w:rPr>
              <w:t xml:space="preserve">27 de maio de 2024</w:t>
            </w:r>
            <w:r w:rsidDel="00000000" w:rsidR="00000000" w:rsidRPr="00000000">
              <w:rPr>
                <w:sz w:val="20"/>
                <w:szCs w:val="20"/>
                <w:rtl w:val="0"/>
              </w:rPr>
              <w:t xml:space="preserve"> 06 de junho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r>
        <w:trPr>
          <w:cantSplit w:val="0"/>
          <w:trHeight w:val="398" w:hRule="atLeast"/>
          <w:tblHeader w:val="0"/>
        </w:trPr>
        <w:tc>
          <w:tcPr/>
          <w:p w:rsidR="00000000" w:rsidDel="00000000" w:rsidP="00000000" w:rsidRDefault="00000000" w:rsidRPr="00000000" w14:paraId="0000004A">
            <w:pPr>
              <w:widowControl w:val="0"/>
              <w:spacing w:line="276" w:lineRule="auto"/>
              <w:ind w:right="-297.9921259842507"/>
              <w:jc w:val="both"/>
              <w:rPr>
                <w:sz w:val="20"/>
                <w:szCs w:val="20"/>
              </w:rPr>
            </w:pPr>
            <w:r w:rsidDel="00000000" w:rsidR="00000000" w:rsidRPr="00000000">
              <w:rPr>
                <w:sz w:val="20"/>
                <w:szCs w:val="20"/>
                <w:rtl w:val="0"/>
              </w:rPr>
              <w:t xml:space="preserve">Início da Temporada </w:t>
            </w:r>
          </w:p>
          <w:p w:rsidR="00000000" w:rsidDel="00000000" w:rsidP="00000000" w:rsidRDefault="00000000" w:rsidRPr="00000000" w14:paraId="0000004B">
            <w:pPr>
              <w:widowControl w:val="0"/>
              <w:spacing w:line="276" w:lineRule="auto"/>
              <w:ind w:right="-297.9921259842507"/>
              <w:jc w:val="both"/>
              <w:rPr>
                <w:sz w:val="20"/>
                <w:szCs w:val="20"/>
              </w:rPr>
            </w:pPr>
            <w:r w:rsidDel="00000000" w:rsidR="00000000" w:rsidRPr="00000000">
              <w:rPr>
                <w:sz w:val="20"/>
                <w:szCs w:val="20"/>
                <w:rtl w:val="0"/>
              </w:rPr>
              <w:t xml:space="preserve">2024</w:t>
            </w:r>
          </w:p>
        </w:tc>
        <w:tc>
          <w:tcPr/>
          <w:p w:rsidR="00000000" w:rsidDel="00000000" w:rsidP="00000000" w:rsidRDefault="00000000" w:rsidRPr="00000000" w14:paraId="0000004C">
            <w:pPr>
              <w:widowControl w:val="0"/>
              <w:spacing w:line="276" w:lineRule="auto"/>
              <w:ind w:right="-297.9921259842507"/>
              <w:jc w:val="both"/>
              <w:rPr>
                <w:sz w:val="20"/>
                <w:szCs w:val="20"/>
              </w:rPr>
            </w:pPr>
            <w:r w:rsidDel="00000000" w:rsidR="00000000" w:rsidRPr="00000000">
              <w:rPr>
                <w:strike w:val="1"/>
                <w:color w:val="ff0000"/>
                <w:sz w:val="20"/>
                <w:szCs w:val="20"/>
                <w:rtl w:val="0"/>
              </w:rPr>
              <w:t xml:space="preserve">01 de junho de 2024</w:t>
            </w:r>
            <w:r w:rsidDel="00000000" w:rsidR="00000000" w:rsidRPr="00000000">
              <w:rPr>
                <w:sz w:val="20"/>
                <w:szCs w:val="20"/>
                <w:rtl w:val="0"/>
              </w:rPr>
              <w:t xml:space="preserve"> 07 de junho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76" w:lineRule="auto"/>
              <w:ind w:left="2" w:right="57" w:firstLine="0"/>
              <w:jc w:val="both"/>
              <w:rPr>
                <w:sz w:val="20"/>
                <w:szCs w:val="20"/>
              </w:rPr>
            </w:pPr>
            <w:r w:rsidDel="00000000" w:rsidR="00000000" w:rsidRPr="00000000">
              <w:rPr>
                <w:sz w:val="20"/>
                <w:szCs w:val="20"/>
                <w:rtl w:val="0"/>
              </w:rPr>
              <w:t xml:space="preserve">Diário Oficial e Site da SMC</w:t>
            </w:r>
          </w:p>
        </w:tc>
      </w:tr>
    </w:tbl>
    <w:p w:rsidR="00000000" w:rsidDel="00000000" w:rsidP="00000000" w:rsidRDefault="00000000" w:rsidRPr="00000000" w14:paraId="0000004E">
      <w:pPr>
        <w:widowControl w:val="0"/>
        <w:spacing w:before="200" w:line="276" w:lineRule="auto"/>
        <w:rPr>
          <w:b w:val="1"/>
        </w:rPr>
      </w:pPr>
      <w:r w:rsidDel="00000000" w:rsidR="00000000" w:rsidRPr="00000000">
        <w:rPr>
          <w:rtl w:val="0"/>
        </w:rPr>
      </w:r>
    </w:p>
    <w:p w:rsidR="00000000" w:rsidDel="00000000" w:rsidP="00000000" w:rsidRDefault="00000000" w:rsidRPr="00000000" w14:paraId="0000004F">
      <w:pPr>
        <w:widowControl w:val="0"/>
        <w:spacing w:before="200" w:line="276" w:lineRule="auto"/>
        <w:rPr>
          <w:b w:val="1"/>
        </w:rPr>
      </w:pPr>
      <w:r w:rsidDel="00000000" w:rsidR="00000000" w:rsidRPr="00000000">
        <w:rPr>
          <w:b w:val="1"/>
          <w:rtl w:val="0"/>
        </w:rPr>
        <w:t xml:space="preserve">6. IMPUGNAÇÃO AO EDITAL DE CHAMAMENTO </w:t>
      </w:r>
    </w:p>
    <w:p w:rsidR="00000000" w:rsidDel="00000000" w:rsidP="00000000" w:rsidRDefault="00000000" w:rsidRPr="00000000" w14:paraId="00000050">
      <w:pPr>
        <w:widowControl w:val="0"/>
        <w:spacing w:before="200" w:line="276" w:lineRule="auto"/>
        <w:ind w:right="-709.7244094488178"/>
        <w:jc w:val="both"/>
        <w:rPr/>
      </w:pPr>
      <w:r w:rsidDel="00000000" w:rsidR="00000000" w:rsidRPr="00000000">
        <w:rPr>
          <w:rtl w:val="0"/>
        </w:rPr>
        <w:t xml:space="preserve">6.1 Qualquer pessoa poderá impugnar o presente edital, </w:t>
      </w:r>
      <w:r w:rsidDel="00000000" w:rsidR="00000000" w:rsidRPr="00000000">
        <w:rPr>
          <w:b w:val="1"/>
          <w:rtl w:val="0"/>
        </w:rPr>
        <w:t xml:space="preserve">apenas em 03 (três) dias úteis a partir da abertura do edital</w:t>
      </w:r>
      <w:r w:rsidDel="00000000" w:rsidR="00000000" w:rsidRPr="00000000">
        <w:rPr>
          <w:rtl w:val="0"/>
        </w:rPr>
        <w:t xml:space="preserve">, exclusivamente, por meio do endereço eletrônico pontagrossa.cultura@gmail.com.</w:t>
      </w:r>
    </w:p>
    <w:p w:rsidR="00000000" w:rsidDel="00000000" w:rsidP="00000000" w:rsidRDefault="00000000" w:rsidRPr="00000000" w14:paraId="00000051">
      <w:pPr>
        <w:widowControl w:val="0"/>
        <w:spacing w:before="200" w:line="276" w:lineRule="auto"/>
        <w:ind w:right="-709.7244094488178"/>
        <w:jc w:val="both"/>
        <w:rPr/>
      </w:pPr>
      <w:r w:rsidDel="00000000" w:rsidR="00000000" w:rsidRPr="00000000">
        <w:rPr>
          <w:rtl w:val="0"/>
        </w:rPr>
        <w:t xml:space="preserve">6.2 Quaisquer esclarecimentos e/ou dúvidas deverão ser encaminhadas, também, de forma escrita, clara, concisa e com identificação do referido processo e modalidade, a Secretaria Municipal de Cultura, exclusivamente, por meio do endereço de e-mail: </w:t>
      </w:r>
      <w:hyperlink r:id="rId8">
        <w:r w:rsidDel="00000000" w:rsidR="00000000" w:rsidRPr="00000000">
          <w:rPr>
            <w:u w:val="single"/>
            <w:rtl w:val="0"/>
          </w:rPr>
          <w:t xml:space="preserve">pontagrossa.cultura@gmail.com</w:t>
        </w:r>
      </w:hyperlink>
      <w:r w:rsidDel="00000000" w:rsidR="00000000" w:rsidRPr="00000000">
        <w:rPr>
          <w:rtl w:val="0"/>
        </w:rPr>
        <w:t xml:space="preserve">. </w:t>
      </w:r>
    </w:p>
    <w:p w:rsidR="00000000" w:rsidDel="00000000" w:rsidP="00000000" w:rsidRDefault="00000000" w:rsidRPr="00000000" w14:paraId="00000052">
      <w:pPr>
        <w:widowControl w:val="0"/>
        <w:spacing w:before="200" w:line="276" w:lineRule="auto"/>
        <w:ind w:right="-709.7244094488178"/>
        <w:jc w:val="both"/>
        <w:rPr/>
      </w:pPr>
      <w:r w:rsidDel="00000000" w:rsidR="00000000" w:rsidRPr="00000000">
        <w:rPr>
          <w:rtl w:val="0"/>
        </w:rPr>
        <w:t xml:space="preserve">6.3 As impugnações e pedidos de esclarecimentos não suspendem os prazos previstos no edital. </w:t>
      </w:r>
    </w:p>
    <w:p w:rsidR="00000000" w:rsidDel="00000000" w:rsidP="00000000" w:rsidRDefault="00000000" w:rsidRPr="00000000" w14:paraId="00000053">
      <w:pPr>
        <w:widowControl w:val="0"/>
        <w:spacing w:before="200" w:line="276" w:lineRule="auto"/>
        <w:ind w:right="-709.7244094488178"/>
        <w:jc w:val="both"/>
        <w:rPr/>
      </w:pPr>
      <w:r w:rsidDel="00000000" w:rsidR="00000000" w:rsidRPr="00000000">
        <w:rPr>
          <w:rtl w:val="0"/>
        </w:rPr>
        <w:t xml:space="preserve">6.4 Eventual modificação no edital, decorrente das impugnações ou dos pedidos de esclarecimentos, ensejará divulgação pela mesma forma que se deu o texto original, alterando-se o prazo somente quando a alteração afetar o princípio da isonomia. </w:t>
      </w:r>
    </w:p>
    <w:p w:rsidR="00000000" w:rsidDel="00000000" w:rsidP="00000000" w:rsidRDefault="00000000" w:rsidRPr="00000000" w14:paraId="00000054">
      <w:pPr>
        <w:widowControl w:val="0"/>
        <w:spacing w:before="200" w:line="276" w:lineRule="auto"/>
        <w:ind w:right="-709.7244094488178"/>
        <w:jc w:val="both"/>
        <w:rPr/>
      </w:pPr>
      <w:r w:rsidDel="00000000" w:rsidR="00000000" w:rsidRPr="00000000">
        <w:rPr>
          <w:rtl w:val="0"/>
        </w:rPr>
        <w:t xml:space="preserve">6.5 Não sendo formulado pedido de esclarecimento ou impugnação nos prazos acima se pressupõe que os elementos fornecidos são suficientemente claros e precisos para permitir a apresentação dos documentos de habilitação e das inscrições , sem a possibilidade de questionamentos posteriores. </w:t>
      </w:r>
    </w:p>
    <w:p w:rsidR="00000000" w:rsidDel="00000000" w:rsidP="00000000" w:rsidRDefault="00000000" w:rsidRPr="00000000" w14:paraId="00000055">
      <w:pPr>
        <w:widowControl w:val="0"/>
        <w:spacing w:before="200" w:line="276" w:lineRule="auto"/>
        <w:jc w:val="both"/>
        <w:rPr/>
      </w:pPr>
      <w:r w:rsidDel="00000000" w:rsidR="00000000" w:rsidRPr="00000000">
        <w:rPr>
          <w:rtl w:val="0"/>
        </w:rPr>
        <w:t xml:space="preserve">6.6 Não serão acatadas reclamações fundamentadas na falta de conhecimento das informações nele disponibilizadas.</w:t>
      </w:r>
    </w:p>
    <w:p w:rsidR="00000000" w:rsidDel="00000000" w:rsidP="00000000" w:rsidRDefault="00000000" w:rsidRPr="00000000" w14:paraId="00000056">
      <w:pPr>
        <w:tabs>
          <w:tab w:val="left" w:leader="none" w:pos="0"/>
        </w:tabs>
        <w:rPr/>
      </w:pPr>
      <w:r w:rsidDel="00000000" w:rsidR="00000000" w:rsidRPr="00000000">
        <w:rPr>
          <w:rtl w:val="0"/>
        </w:rPr>
      </w:r>
    </w:p>
    <w:p w:rsidR="00000000" w:rsidDel="00000000" w:rsidP="00000000" w:rsidRDefault="00000000" w:rsidRPr="00000000" w14:paraId="00000057">
      <w:pPr>
        <w:pStyle w:val="Heading1"/>
        <w:keepNext w:val="0"/>
        <w:keepLines w:val="0"/>
        <w:widowControl w:val="0"/>
        <w:spacing w:after="0" w:before="200" w:line="276" w:lineRule="auto"/>
        <w:jc w:val="both"/>
        <w:rPr>
          <w:b w:val="1"/>
          <w:sz w:val="22"/>
          <w:szCs w:val="22"/>
        </w:rPr>
      </w:pPr>
      <w:bookmarkStart w:colFirst="0" w:colLast="0" w:name="_heading=h.fnuo01100c6d" w:id="4"/>
      <w:bookmarkEnd w:id="4"/>
      <w:r w:rsidDel="00000000" w:rsidR="00000000" w:rsidRPr="00000000">
        <w:rPr>
          <w:b w:val="1"/>
          <w:sz w:val="22"/>
          <w:szCs w:val="22"/>
          <w:rtl w:val="0"/>
        </w:rPr>
        <w:t xml:space="preserve">7 -</w:t>
      </w:r>
      <w:r w:rsidDel="00000000" w:rsidR="00000000" w:rsidRPr="00000000">
        <w:rPr>
          <w:sz w:val="22"/>
          <w:szCs w:val="22"/>
          <w:rtl w:val="0"/>
        </w:rPr>
        <w:t xml:space="preserve"> </w:t>
      </w:r>
      <w:r w:rsidDel="00000000" w:rsidR="00000000" w:rsidRPr="00000000">
        <w:rPr>
          <w:b w:val="1"/>
          <w:sz w:val="22"/>
          <w:szCs w:val="22"/>
          <w:rtl w:val="0"/>
        </w:rPr>
        <w:t xml:space="preserve">DAS CONDIÇÕES PARA A INSCRIÇÃO</w:t>
      </w:r>
    </w:p>
    <w:p w:rsidR="00000000" w:rsidDel="00000000" w:rsidP="00000000" w:rsidRDefault="00000000" w:rsidRPr="00000000" w14:paraId="00000058">
      <w:pPr>
        <w:ind w:right="-567.9921259842507"/>
        <w:jc w:val="both"/>
        <w:rPr/>
      </w:pPr>
      <w:r w:rsidDel="00000000" w:rsidR="00000000" w:rsidRPr="00000000">
        <w:rPr>
          <w:rtl w:val="0"/>
        </w:rPr>
      </w:r>
    </w:p>
    <w:p w:rsidR="00000000" w:rsidDel="00000000" w:rsidP="00000000" w:rsidRDefault="00000000" w:rsidRPr="00000000" w14:paraId="00000059">
      <w:pPr>
        <w:ind w:right="-567.9921259842507"/>
        <w:jc w:val="both"/>
        <w:rPr>
          <w:b w:val="1"/>
        </w:rPr>
      </w:pPr>
      <w:r w:rsidDel="00000000" w:rsidR="00000000" w:rsidRPr="00000000">
        <w:rPr>
          <w:b w:val="1"/>
          <w:rtl w:val="0"/>
        </w:rPr>
        <w:t xml:space="preserve">7.1 Dos Requisitos</w:t>
      </w:r>
    </w:p>
    <w:p w:rsidR="00000000" w:rsidDel="00000000" w:rsidP="00000000" w:rsidRDefault="00000000" w:rsidRPr="00000000" w14:paraId="0000005A">
      <w:pPr>
        <w:tabs>
          <w:tab w:val="left" w:leader="none" w:pos="0"/>
        </w:tabs>
        <w:rPr/>
      </w:pPr>
      <w:r w:rsidDel="00000000" w:rsidR="00000000" w:rsidRPr="00000000">
        <w:rPr>
          <w:rtl w:val="0"/>
        </w:rPr>
      </w:r>
    </w:p>
    <w:p w:rsidR="00000000" w:rsidDel="00000000" w:rsidP="00000000" w:rsidRDefault="00000000" w:rsidRPr="00000000" w14:paraId="0000005B">
      <w:pPr>
        <w:ind w:right="-567.9921259842507"/>
        <w:jc w:val="both"/>
        <w:rPr/>
      </w:pPr>
      <w:r w:rsidDel="00000000" w:rsidR="00000000" w:rsidRPr="00000000">
        <w:rPr>
          <w:rtl w:val="0"/>
        </w:rPr>
        <w:t xml:space="preserve">7.1.1 - Poderão se inscrever no presente edital pessoas físicas, maiores de 18 (dezoito) anos ou emancipadas, com documento comprobatório apresentado no ato da inscrição, e atuantes na área artística de interesse no município de Ponta Grossa por no mínimo 2 (dois) anos.</w:t>
      </w:r>
    </w:p>
    <w:p w:rsidR="00000000" w:rsidDel="00000000" w:rsidP="00000000" w:rsidRDefault="00000000" w:rsidRPr="00000000" w14:paraId="0000005C">
      <w:pPr>
        <w:ind w:right="-567.9921259842507"/>
        <w:jc w:val="both"/>
        <w:rPr>
          <w:b w:val="1"/>
        </w:rPr>
      </w:pPr>
      <w:r w:rsidDel="00000000" w:rsidR="00000000" w:rsidRPr="00000000">
        <w:rPr>
          <w:rtl w:val="0"/>
        </w:rPr>
      </w:r>
    </w:p>
    <w:p w:rsidR="00000000" w:rsidDel="00000000" w:rsidP="00000000" w:rsidRDefault="00000000" w:rsidRPr="00000000" w14:paraId="0000005D">
      <w:pPr>
        <w:ind w:right="-567.9921259842507"/>
        <w:jc w:val="both"/>
        <w:rPr/>
      </w:pPr>
      <w:r w:rsidDel="00000000" w:rsidR="00000000" w:rsidRPr="00000000">
        <w:rPr>
          <w:rtl w:val="0"/>
        </w:rPr>
        <w:t xml:space="preserve">7.1.2 - Escolaridade mínima: segundo grau completo.</w:t>
      </w:r>
    </w:p>
    <w:p w:rsidR="00000000" w:rsidDel="00000000" w:rsidP="00000000" w:rsidRDefault="00000000" w:rsidRPr="00000000" w14:paraId="0000005E">
      <w:pPr>
        <w:ind w:right="-567.9921259842507"/>
        <w:jc w:val="both"/>
        <w:rPr/>
      </w:pPr>
      <w:r w:rsidDel="00000000" w:rsidR="00000000" w:rsidRPr="00000000">
        <w:rPr>
          <w:rtl w:val="0"/>
        </w:rPr>
      </w:r>
    </w:p>
    <w:p w:rsidR="00000000" w:rsidDel="00000000" w:rsidP="00000000" w:rsidRDefault="00000000" w:rsidRPr="00000000" w14:paraId="0000005F">
      <w:pPr>
        <w:ind w:right="-567.9921259842507"/>
        <w:jc w:val="both"/>
        <w:rPr/>
      </w:pPr>
      <w:r w:rsidDel="00000000" w:rsidR="00000000" w:rsidRPr="00000000">
        <w:rPr>
          <w:rtl w:val="0"/>
        </w:rPr>
        <w:t xml:space="preserve">7.1.3 - Experiência: mínimo de 2 (dois) anos de atuação na área de interesse: Artes visuais, Dança, Música ou Teatro, comprovado por currículo/portfólio.</w:t>
      </w:r>
    </w:p>
    <w:p w:rsidR="00000000" w:rsidDel="00000000" w:rsidP="00000000" w:rsidRDefault="00000000" w:rsidRPr="00000000" w14:paraId="00000060">
      <w:pPr>
        <w:ind w:right="-567.9921259842507"/>
        <w:jc w:val="both"/>
        <w:rPr/>
      </w:pPr>
      <w:r w:rsidDel="00000000" w:rsidR="00000000" w:rsidRPr="00000000">
        <w:rPr>
          <w:rtl w:val="0"/>
        </w:rPr>
      </w:r>
    </w:p>
    <w:p w:rsidR="00000000" w:rsidDel="00000000" w:rsidP="00000000" w:rsidRDefault="00000000" w:rsidRPr="00000000" w14:paraId="00000061">
      <w:pPr>
        <w:ind w:right="-567.9921259842507"/>
        <w:jc w:val="both"/>
        <w:rPr/>
      </w:pPr>
      <w:r w:rsidDel="00000000" w:rsidR="00000000" w:rsidRPr="00000000">
        <w:rPr>
          <w:rtl w:val="0"/>
        </w:rPr>
        <w:t xml:space="preserve">7.1.4 - </w:t>
      </w:r>
      <w:r w:rsidDel="00000000" w:rsidR="00000000" w:rsidRPr="00000000">
        <w:rPr>
          <w:rtl w:val="0"/>
        </w:rPr>
        <w:t xml:space="preserve">Perfil: boa comunicação oral, verbal e escrita; bom relacionamento interpessoal; organização e disciplina; responsabilidade e comprometimento.</w:t>
      </w:r>
      <w:r w:rsidDel="00000000" w:rsidR="00000000" w:rsidRPr="00000000">
        <w:rPr>
          <w:rtl w:val="0"/>
        </w:rPr>
      </w:r>
    </w:p>
    <w:p w:rsidR="00000000" w:rsidDel="00000000" w:rsidP="00000000" w:rsidRDefault="00000000" w:rsidRPr="00000000" w14:paraId="00000062">
      <w:pPr>
        <w:ind w:right="-567.9921259842507"/>
        <w:jc w:val="both"/>
        <w:rPr/>
      </w:pPr>
      <w:r w:rsidDel="00000000" w:rsidR="00000000" w:rsidRPr="00000000">
        <w:rPr>
          <w:rtl w:val="0"/>
        </w:rPr>
      </w:r>
    </w:p>
    <w:p w:rsidR="00000000" w:rsidDel="00000000" w:rsidP="00000000" w:rsidRDefault="00000000" w:rsidRPr="00000000" w14:paraId="00000063">
      <w:pPr>
        <w:ind w:right="-567.9921259842507"/>
        <w:jc w:val="both"/>
        <w:rPr>
          <w:b w:val="1"/>
        </w:rPr>
      </w:pPr>
      <w:r w:rsidDel="00000000" w:rsidR="00000000" w:rsidRPr="00000000">
        <w:rPr>
          <w:b w:val="1"/>
          <w:rtl w:val="0"/>
        </w:rPr>
        <w:t xml:space="preserve">7.2 - Não poderão participar deste edital: </w:t>
      </w:r>
    </w:p>
    <w:p w:rsidR="00000000" w:rsidDel="00000000" w:rsidP="00000000" w:rsidRDefault="00000000" w:rsidRPr="00000000" w14:paraId="00000064">
      <w:pPr>
        <w:ind w:right="-567.9921259842507"/>
        <w:jc w:val="both"/>
        <w:rPr/>
      </w:pPr>
      <w:r w:rsidDel="00000000" w:rsidR="00000000" w:rsidRPr="00000000">
        <w:rPr>
          <w:rtl w:val="0"/>
        </w:rPr>
      </w:r>
    </w:p>
    <w:p w:rsidR="00000000" w:rsidDel="00000000" w:rsidP="00000000" w:rsidRDefault="00000000" w:rsidRPr="00000000" w14:paraId="00000065">
      <w:pPr>
        <w:ind w:right="-567.9921259842507"/>
        <w:jc w:val="both"/>
        <w:rPr/>
      </w:pPr>
      <w:r w:rsidDel="00000000" w:rsidR="00000000" w:rsidRPr="00000000">
        <w:rPr>
          <w:rtl w:val="0"/>
        </w:rPr>
        <w:t xml:space="preserve">7.2.1 - Pessoas físicas inadimplentes com a Fazenda do município, do estado do Paraná ou da União.</w:t>
      </w:r>
    </w:p>
    <w:p w:rsidR="00000000" w:rsidDel="00000000" w:rsidP="00000000" w:rsidRDefault="00000000" w:rsidRPr="00000000" w14:paraId="00000066">
      <w:pPr>
        <w:ind w:right="-567.9921259842507"/>
        <w:jc w:val="both"/>
        <w:rPr/>
      </w:pPr>
      <w:r w:rsidDel="00000000" w:rsidR="00000000" w:rsidRPr="00000000">
        <w:rPr>
          <w:rtl w:val="0"/>
        </w:rPr>
      </w:r>
    </w:p>
    <w:p w:rsidR="00000000" w:rsidDel="00000000" w:rsidP="00000000" w:rsidRDefault="00000000" w:rsidRPr="00000000" w14:paraId="00000067">
      <w:pPr>
        <w:ind w:right="-567.9921259842507"/>
        <w:jc w:val="both"/>
        <w:rPr/>
      </w:pPr>
      <w:r w:rsidDel="00000000" w:rsidR="00000000" w:rsidRPr="00000000">
        <w:rPr>
          <w:rtl w:val="0"/>
        </w:rPr>
        <w:t xml:space="preserve">7.2.2 - Servidores efetivos ou comissionados da Secretaria Municipal de Cultura e/ou membros titulares ou suplentes do Conselho Municipal de Política Cultural.</w:t>
      </w:r>
    </w:p>
    <w:p w:rsidR="00000000" w:rsidDel="00000000" w:rsidP="00000000" w:rsidRDefault="00000000" w:rsidRPr="00000000" w14:paraId="00000068">
      <w:pPr>
        <w:ind w:right="-567.9921259842507"/>
        <w:jc w:val="both"/>
        <w:rPr/>
      </w:pPr>
      <w:r w:rsidDel="00000000" w:rsidR="00000000" w:rsidRPr="00000000">
        <w:rPr>
          <w:rtl w:val="0"/>
        </w:rPr>
      </w:r>
    </w:p>
    <w:p w:rsidR="00000000" w:rsidDel="00000000" w:rsidP="00000000" w:rsidRDefault="00000000" w:rsidRPr="00000000" w14:paraId="00000069">
      <w:pPr>
        <w:ind w:right="-567.9921259842507"/>
        <w:jc w:val="both"/>
        <w:rPr/>
      </w:pPr>
      <w:r w:rsidDel="00000000" w:rsidR="00000000" w:rsidRPr="00000000">
        <w:rPr>
          <w:rtl w:val="0"/>
        </w:rPr>
        <w:t xml:space="preserve">7.3 - O credenciamento não estabelece direito adquirido, mas tão somente expectativa de direito. Fica a critério da SMC determinar a necessidade e possibilidade de qualquer contratação estando condicionada ao limite de vagas e de acordo com a necessidade do Programa, bem como de disponibilidade orçamentária.</w:t>
      </w:r>
    </w:p>
    <w:p w:rsidR="00000000" w:rsidDel="00000000" w:rsidP="00000000" w:rsidRDefault="00000000" w:rsidRPr="00000000" w14:paraId="0000006A">
      <w:pPr>
        <w:ind w:right="-567.9921259842507"/>
        <w:jc w:val="both"/>
        <w:rPr/>
      </w:pPr>
      <w:r w:rsidDel="00000000" w:rsidR="00000000" w:rsidRPr="00000000">
        <w:rPr>
          <w:rtl w:val="0"/>
        </w:rPr>
      </w:r>
    </w:p>
    <w:p w:rsidR="00000000" w:rsidDel="00000000" w:rsidP="00000000" w:rsidRDefault="00000000" w:rsidRPr="00000000" w14:paraId="0000006B">
      <w:pPr>
        <w:ind w:right="-567.9921259842507"/>
        <w:jc w:val="both"/>
        <w:rPr/>
      </w:pPr>
      <w:r w:rsidDel="00000000" w:rsidR="00000000" w:rsidRPr="00000000">
        <w:rPr>
          <w:rtl w:val="0"/>
        </w:rPr>
        <w:t xml:space="preserve">7.4 - Em nenhuma hipótese o credenciamento do proponente gerará qualquer vínculo empregatício com a SMC.</w:t>
      </w:r>
    </w:p>
    <w:p w:rsidR="00000000" w:rsidDel="00000000" w:rsidP="00000000" w:rsidRDefault="00000000" w:rsidRPr="00000000" w14:paraId="0000006C">
      <w:pPr>
        <w:tabs>
          <w:tab w:val="left" w:leader="none" w:pos="0"/>
        </w:tabs>
        <w:rPr/>
      </w:pPr>
      <w:r w:rsidDel="00000000" w:rsidR="00000000" w:rsidRPr="00000000">
        <w:rPr>
          <w:rtl w:val="0"/>
        </w:rPr>
      </w:r>
    </w:p>
    <w:p w:rsidR="00000000" w:rsidDel="00000000" w:rsidP="00000000" w:rsidRDefault="00000000" w:rsidRPr="00000000" w14:paraId="0000006D">
      <w:pPr>
        <w:ind w:right="-279.6587926509176"/>
        <w:jc w:val="both"/>
        <w:rPr>
          <w:b w:val="1"/>
        </w:rPr>
      </w:pPr>
      <w:r w:rsidDel="00000000" w:rsidR="00000000" w:rsidRPr="00000000">
        <w:rPr>
          <w:b w:val="1"/>
          <w:rtl w:val="0"/>
        </w:rPr>
        <w:t xml:space="preserve">7.3 – DO REQUERIMENTO DA INSCRIÇÃO </w:t>
      </w:r>
    </w:p>
    <w:p w:rsidR="00000000" w:rsidDel="00000000" w:rsidP="00000000" w:rsidRDefault="00000000" w:rsidRPr="00000000" w14:paraId="0000006E">
      <w:pPr>
        <w:tabs>
          <w:tab w:val="left" w:leader="none" w:pos="0"/>
        </w:tabs>
        <w:rPr/>
      </w:pPr>
      <w:r w:rsidDel="00000000" w:rsidR="00000000" w:rsidRPr="00000000">
        <w:rPr>
          <w:rtl w:val="0"/>
        </w:rPr>
      </w:r>
    </w:p>
    <w:p w:rsidR="00000000" w:rsidDel="00000000" w:rsidP="00000000" w:rsidRDefault="00000000" w:rsidRPr="00000000" w14:paraId="0000006F">
      <w:pPr>
        <w:ind w:right="-567.9921259842507"/>
        <w:jc w:val="both"/>
        <w:rPr/>
      </w:pPr>
      <w:r w:rsidDel="00000000" w:rsidR="00000000" w:rsidRPr="00000000">
        <w:rPr>
          <w:rtl w:val="0"/>
        </w:rPr>
        <w:t xml:space="preserve">7.3.1 - Para realizar as inscrições o proponente deverá preencher o formulário eletrônico disponível em </w:t>
      </w:r>
      <w:hyperlink r:id="rId9">
        <w:r w:rsidDel="00000000" w:rsidR="00000000" w:rsidRPr="00000000">
          <w:rPr>
            <w:color w:val="1155cc"/>
            <w:u w:val="single"/>
            <w:rtl w:val="0"/>
          </w:rPr>
          <w:t xml:space="preserve">cultura.pontagrossa.pr.gov.br/chamamentos-publicos</w:t>
        </w:r>
      </w:hyperlink>
      <w:r w:rsidDel="00000000" w:rsidR="00000000" w:rsidRPr="00000000">
        <w:rPr>
          <w:rtl w:val="0"/>
        </w:rPr>
        <w:t xml:space="preserve">.</w:t>
      </w:r>
    </w:p>
    <w:p w:rsidR="00000000" w:rsidDel="00000000" w:rsidP="00000000" w:rsidRDefault="00000000" w:rsidRPr="00000000" w14:paraId="00000070">
      <w:pPr>
        <w:pStyle w:val="Heading2"/>
        <w:widowControl w:val="0"/>
        <w:spacing w:after="0" w:before="200" w:line="276" w:lineRule="auto"/>
        <w:ind w:left="-7" w:firstLine="0"/>
        <w:rPr/>
      </w:pPr>
      <w:bookmarkStart w:colFirst="0" w:colLast="0" w:name="_heading=h.98w1le4i6blx" w:id="5"/>
      <w:bookmarkEnd w:id="5"/>
      <w:r w:rsidDel="00000000" w:rsidR="00000000" w:rsidRPr="00000000">
        <w:rPr>
          <w:b w:val="1"/>
          <w:sz w:val="22"/>
          <w:szCs w:val="22"/>
          <w:rtl w:val="0"/>
        </w:rPr>
        <w:t xml:space="preserve">7.4 DOCUMENTOS DE HABILITAÇÃO </w:t>
      </w:r>
      <w:r w:rsidDel="00000000" w:rsidR="00000000" w:rsidRPr="00000000">
        <w:rPr>
          <w:rtl w:val="0"/>
        </w:rPr>
      </w:r>
    </w:p>
    <w:p w:rsidR="00000000" w:rsidDel="00000000" w:rsidP="00000000" w:rsidRDefault="00000000" w:rsidRPr="00000000" w14:paraId="00000071">
      <w:pPr>
        <w:ind w:right="-567.9921259842507"/>
        <w:jc w:val="both"/>
        <w:rPr/>
      </w:pPr>
      <w:r w:rsidDel="00000000" w:rsidR="00000000" w:rsidRPr="00000000">
        <w:rPr>
          <w:rtl w:val="0"/>
        </w:rPr>
      </w:r>
    </w:p>
    <w:p w:rsidR="00000000" w:rsidDel="00000000" w:rsidP="00000000" w:rsidRDefault="00000000" w:rsidRPr="00000000" w14:paraId="00000072">
      <w:pPr>
        <w:ind w:right="-567.9921259842507"/>
        <w:jc w:val="both"/>
        <w:rPr/>
      </w:pPr>
      <w:r w:rsidDel="00000000" w:rsidR="00000000" w:rsidRPr="00000000">
        <w:rPr>
          <w:b w:val="1"/>
          <w:rtl w:val="0"/>
        </w:rPr>
        <w:t xml:space="preserve">7.4.1</w:t>
      </w:r>
      <w:r w:rsidDel="00000000" w:rsidR="00000000" w:rsidRPr="00000000">
        <w:rPr>
          <w:rtl w:val="0"/>
        </w:rPr>
        <w:t xml:space="preserve">  Anexar os seguintes documentos no formulário eletronico (em formato jpg ou pdf no tamanho máximo de 5MB):</w:t>
      </w:r>
    </w:p>
    <w:p w:rsidR="00000000" w:rsidDel="00000000" w:rsidP="00000000" w:rsidRDefault="00000000" w:rsidRPr="00000000" w14:paraId="00000073">
      <w:pPr>
        <w:widowControl w:val="0"/>
        <w:numPr>
          <w:ilvl w:val="0"/>
          <w:numId w:val="3"/>
        </w:numPr>
        <w:spacing w:before="36.719970703125" w:line="240" w:lineRule="auto"/>
        <w:ind w:left="850.3937007874015" w:right="-567.9921259842507" w:firstLine="0"/>
        <w:jc w:val="both"/>
        <w:rPr/>
      </w:pPr>
      <w:r w:rsidDel="00000000" w:rsidR="00000000" w:rsidRPr="00000000">
        <w:rPr>
          <w:rtl w:val="0"/>
        </w:rPr>
        <w:t xml:space="preserve">Cópia, frente e verso, de documento de identificação com foto, assinatura e o número legível: RG (Registro Geral) ou CNH (Carteira Nacional de Habilitação) do proponente;</w:t>
      </w:r>
    </w:p>
    <w:p w:rsidR="00000000" w:rsidDel="00000000" w:rsidP="00000000" w:rsidRDefault="00000000" w:rsidRPr="00000000" w14:paraId="00000074">
      <w:pPr>
        <w:numPr>
          <w:ilvl w:val="0"/>
          <w:numId w:val="3"/>
        </w:numPr>
        <w:ind w:left="850.3937007874015" w:right="-567.9921259842507" w:firstLine="0"/>
        <w:jc w:val="both"/>
        <w:rPr/>
      </w:pPr>
      <w:r w:rsidDel="00000000" w:rsidR="00000000" w:rsidRPr="00000000">
        <w:rPr>
          <w:rtl w:val="0"/>
        </w:rPr>
        <w:t xml:space="preserve">Cópia do Cadastro Nacional de Pessoas Físicas (CPF) do proponente; </w:t>
      </w:r>
    </w:p>
    <w:p w:rsidR="00000000" w:rsidDel="00000000" w:rsidP="00000000" w:rsidRDefault="00000000" w:rsidRPr="00000000" w14:paraId="00000075">
      <w:pPr>
        <w:numPr>
          <w:ilvl w:val="0"/>
          <w:numId w:val="3"/>
        </w:numPr>
        <w:ind w:left="850.3937007874015" w:right="-567.9921259842507" w:firstLine="0"/>
        <w:jc w:val="both"/>
        <w:rPr/>
      </w:pPr>
      <w:r w:rsidDel="00000000" w:rsidR="00000000" w:rsidRPr="00000000">
        <w:rPr>
          <w:rtl w:val="0"/>
        </w:rPr>
        <w:t xml:space="preserve">Cópia do comprovante de endereço em nome do proponente (contas de água, luz, telefone, boletos, documentos emitidos por instituição bancária, contrato de locação de imóvel.). Serão aceitos comprovantes emitidos nos últimos três meses a contar da data da publicação deste edital. </w:t>
      </w:r>
      <w:r w:rsidDel="00000000" w:rsidR="00000000" w:rsidRPr="00000000">
        <w:rPr>
          <w:b w:val="1"/>
          <w:rtl w:val="0"/>
        </w:rPr>
        <w:t xml:space="preserve">ATENÇÃO:</w:t>
      </w:r>
      <w:r w:rsidDel="00000000" w:rsidR="00000000" w:rsidRPr="00000000">
        <w:rPr>
          <w:rtl w:val="0"/>
        </w:rPr>
        <w:t xml:space="preserve"> Caso o proponente não possua um comprovante de    residência em seu nome, o mesmo deverá anexar o comprovante em nome de terceiro e obrigatoriamente uma carta de corresidência, conforme modelo disponibilizado no site. </w:t>
      </w:r>
    </w:p>
    <w:p w:rsidR="00000000" w:rsidDel="00000000" w:rsidP="00000000" w:rsidRDefault="00000000" w:rsidRPr="00000000" w14:paraId="00000076">
      <w:pPr>
        <w:numPr>
          <w:ilvl w:val="0"/>
          <w:numId w:val="3"/>
        </w:numPr>
        <w:ind w:left="850.3937007874015" w:right="-567.9921259842507" w:firstLine="0"/>
        <w:jc w:val="both"/>
        <w:rPr/>
      </w:pPr>
      <w:r w:rsidDel="00000000" w:rsidR="00000000" w:rsidRPr="00000000">
        <w:rPr>
          <w:rtl w:val="0"/>
        </w:rPr>
        <w:t xml:space="preserve">Cópia de documento bancário contendo do proponente: nome do banco, nome do titular da conta (deve estar no nome do representante e não pode ser conta conjunta), número da agência, número da conta, número da operação, se houver;</w:t>
      </w:r>
    </w:p>
    <w:p w:rsidR="00000000" w:rsidDel="00000000" w:rsidP="00000000" w:rsidRDefault="00000000" w:rsidRPr="00000000" w14:paraId="00000077">
      <w:pPr>
        <w:numPr>
          <w:ilvl w:val="0"/>
          <w:numId w:val="3"/>
        </w:numPr>
        <w:ind w:left="850.3937007874015" w:right="-567.9921259842507" w:firstLine="0"/>
        <w:jc w:val="both"/>
        <w:rPr/>
      </w:pPr>
      <w:r w:rsidDel="00000000" w:rsidR="00000000" w:rsidRPr="00000000">
        <w:rPr>
          <w:rtl w:val="0"/>
        </w:rPr>
        <w:t xml:space="preserve">CND Municipal (Certidão Negativa ou Positiva com Efeito de Negativa de Débitos pelo Contribuinte) emitida através do CPF do proponente. </w:t>
      </w:r>
      <w:r w:rsidDel="00000000" w:rsidR="00000000" w:rsidRPr="00000000">
        <w:rPr>
          <w:i w:val="1"/>
          <w:rtl w:val="0"/>
        </w:rPr>
        <w:t xml:space="preserve">Este documento pode ser emitido em https://servicos.pontagrossa.pr.gov.br/portal-contribuinte/emissao-certidoes</w:t>
      </w:r>
      <w:r w:rsidDel="00000000" w:rsidR="00000000" w:rsidRPr="00000000">
        <w:rPr>
          <w:rtl w:val="0"/>
        </w:rPr>
        <w:t xml:space="preserve">;</w:t>
      </w:r>
    </w:p>
    <w:p w:rsidR="00000000" w:rsidDel="00000000" w:rsidP="00000000" w:rsidRDefault="00000000" w:rsidRPr="00000000" w14:paraId="00000078">
      <w:pPr>
        <w:numPr>
          <w:ilvl w:val="0"/>
          <w:numId w:val="3"/>
        </w:numPr>
        <w:ind w:left="850.3937007874015" w:right="-567.9921259842507" w:firstLine="0"/>
        <w:jc w:val="both"/>
        <w:rPr/>
      </w:pPr>
      <w:r w:rsidDel="00000000" w:rsidR="00000000" w:rsidRPr="00000000">
        <w:rPr>
          <w:rtl w:val="0"/>
        </w:rPr>
        <w:t xml:space="preserve">CND Estadual (Certidão Negativa ou Positiva com Efeito de Negativa de Débito junto à Receita Estadual do Paraná) do proponente. Este </w:t>
      </w:r>
      <w:r w:rsidDel="00000000" w:rsidR="00000000" w:rsidRPr="00000000">
        <w:rPr>
          <w:i w:val="1"/>
          <w:rtl w:val="0"/>
        </w:rPr>
        <w:t xml:space="preserve">https://www.fazenda.pr.gov.br/servicos/Fomento/Documentos/Emitir-Certidao-Negativa-Receita-Estadual-kZrX5gol</w:t>
      </w:r>
      <w:r w:rsidDel="00000000" w:rsidR="00000000" w:rsidRPr="00000000">
        <w:rPr>
          <w:rtl w:val="0"/>
        </w:rPr>
        <w:t xml:space="preserve">;</w:t>
      </w:r>
    </w:p>
    <w:p w:rsidR="00000000" w:rsidDel="00000000" w:rsidP="00000000" w:rsidRDefault="00000000" w:rsidRPr="00000000" w14:paraId="00000079">
      <w:pPr>
        <w:numPr>
          <w:ilvl w:val="0"/>
          <w:numId w:val="3"/>
        </w:numPr>
        <w:ind w:left="850.3937007874015" w:right="-567.9921259842507" w:firstLine="0"/>
        <w:jc w:val="both"/>
        <w:rPr/>
      </w:pPr>
      <w:r w:rsidDel="00000000" w:rsidR="00000000" w:rsidRPr="00000000">
        <w:rPr>
          <w:rtl w:val="0"/>
        </w:rPr>
        <w:t xml:space="preserve">CND Federal (Certidão Negativa ou Positiva com Efeito de Negativa de Débito junto à Fazenda Nacional) do proponente. </w:t>
      </w:r>
      <w:r w:rsidDel="00000000" w:rsidR="00000000" w:rsidRPr="00000000">
        <w:rPr>
          <w:i w:val="1"/>
          <w:rtl w:val="0"/>
        </w:rPr>
        <w:t xml:space="preserve">Este documento pode ser emitido em </w:t>
      </w:r>
      <w:r w:rsidDel="00000000" w:rsidR="00000000" w:rsidRPr="00000000">
        <w:rPr>
          <w:rtl w:val="0"/>
        </w:rPr>
        <w:t xml:space="preserve">https://solucoes.receita.fazenda.gov.br/Servicos/certidaointernet/pf/Emitir</w:t>
      </w:r>
      <w:r w:rsidDel="00000000" w:rsidR="00000000" w:rsidRPr="00000000">
        <w:rPr>
          <w:rtl w:val="0"/>
        </w:rPr>
        <w:t xml:space="preserve">;</w:t>
      </w:r>
    </w:p>
    <w:p w:rsidR="00000000" w:rsidDel="00000000" w:rsidP="00000000" w:rsidRDefault="00000000" w:rsidRPr="00000000" w14:paraId="0000007A">
      <w:pPr>
        <w:widowControl w:val="0"/>
        <w:numPr>
          <w:ilvl w:val="0"/>
          <w:numId w:val="3"/>
        </w:numPr>
        <w:spacing w:line="240" w:lineRule="auto"/>
        <w:ind w:left="850.3937007874015" w:right="-567.9921259842507" w:firstLine="0"/>
        <w:jc w:val="both"/>
        <w:rPr>
          <w:color w:val="202124"/>
        </w:rPr>
      </w:pPr>
      <w:r w:rsidDel="00000000" w:rsidR="00000000" w:rsidRPr="00000000">
        <w:rPr>
          <w:rtl w:val="0"/>
        </w:rPr>
        <w:t xml:space="preserve">Certidão de Antecedentes Criminais do proponente, emitida pela Polícia Federal. </w:t>
      </w:r>
      <w:r w:rsidDel="00000000" w:rsidR="00000000" w:rsidRPr="00000000">
        <w:rPr>
          <w:i w:val="1"/>
          <w:rtl w:val="0"/>
        </w:rPr>
        <w:t xml:space="preserve">Este documento pode ser emitido em : https://www.gov.br/pt-br/servicos/emitir-certidao-de-antecedentes-criminais;</w:t>
      </w:r>
      <w:r w:rsidDel="00000000" w:rsidR="00000000" w:rsidRPr="00000000">
        <w:rPr>
          <w:rtl w:val="0"/>
        </w:rPr>
      </w:r>
    </w:p>
    <w:p w:rsidR="00000000" w:rsidDel="00000000" w:rsidP="00000000" w:rsidRDefault="00000000" w:rsidRPr="00000000" w14:paraId="0000007B">
      <w:pPr>
        <w:widowControl w:val="0"/>
        <w:numPr>
          <w:ilvl w:val="0"/>
          <w:numId w:val="3"/>
        </w:numPr>
        <w:spacing w:line="240" w:lineRule="auto"/>
        <w:ind w:left="850.3937007874015" w:right="-567.9921259842507" w:firstLine="0"/>
        <w:jc w:val="both"/>
        <w:rPr>
          <w:color w:val="202124"/>
        </w:rPr>
      </w:pPr>
      <w:r w:rsidDel="00000000" w:rsidR="00000000" w:rsidRPr="00000000">
        <w:rPr>
          <w:rtl w:val="0"/>
        </w:rPr>
        <w:t xml:space="preserve">Currículo/Portfólio do proponente, conforme modelo disponibilizado no site da SMC, que comprove atuação no segmento da atividade proposta, contendo: minicurrículo (com no máximo 1.000 caracteres com espaço); cursos de formação; produções, projetos e trabalhos realizados; fotos, imagens, links para vídeos, matérias, coletâneas e outros materiais relevantes que comprovem as informações;</w:t>
      </w:r>
      <w:r w:rsidDel="00000000" w:rsidR="00000000" w:rsidRPr="00000000">
        <w:rPr>
          <w:rtl w:val="0"/>
        </w:rPr>
      </w:r>
    </w:p>
    <w:p w:rsidR="00000000" w:rsidDel="00000000" w:rsidP="00000000" w:rsidRDefault="00000000" w:rsidRPr="00000000" w14:paraId="0000007C">
      <w:pPr>
        <w:widowControl w:val="0"/>
        <w:numPr>
          <w:ilvl w:val="0"/>
          <w:numId w:val="3"/>
        </w:numPr>
        <w:spacing w:line="240" w:lineRule="auto"/>
        <w:ind w:left="850.3937007874015" w:right="-567.9921259842507" w:firstLine="0"/>
        <w:jc w:val="both"/>
        <w:rPr/>
      </w:pPr>
      <w:r w:rsidDel="00000000" w:rsidR="00000000" w:rsidRPr="00000000">
        <w:rPr>
          <w:rtl w:val="0"/>
        </w:rPr>
        <w:t xml:space="preserve">Comprovante de escolaridade.</w:t>
      </w:r>
    </w:p>
    <w:p w:rsidR="00000000" w:rsidDel="00000000" w:rsidP="00000000" w:rsidRDefault="00000000" w:rsidRPr="00000000" w14:paraId="0000007D">
      <w:pPr>
        <w:ind w:left="850.3937007874015" w:right="-567.9921259842507" w:firstLine="0"/>
        <w:jc w:val="both"/>
        <w:rPr/>
      </w:pPr>
      <w:r w:rsidDel="00000000" w:rsidR="00000000" w:rsidRPr="00000000">
        <w:rPr>
          <w:rtl w:val="0"/>
        </w:rPr>
      </w:r>
    </w:p>
    <w:p w:rsidR="00000000" w:rsidDel="00000000" w:rsidP="00000000" w:rsidRDefault="00000000" w:rsidRPr="00000000" w14:paraId="0000007E">
      <w:pPr>
        <w:ind w:right="-567.9921259842507"/>
        <w:jc w:val="both"/>
        <w:rPr/>
      </w:pPr>
      <w:r w:rsidDel="00000000" w:rsidR="00000000" w:rsidRPr="00000000">
        <w:rPr>
          <w:rtl w:val="0"/>
        </w:rPr>
      </w:r>
    </w:p>
    <w:p w:rsidR="00000000" w:rsidDel="00000000" w:rsidP="00000000" w:rsidRDefault="00000000" w:rsidRPr="00000000" w14:paraId="0000007F">
      <w:pPr>
        <w:widowControl w:val="0"/>
        <w:tabs>
          <w:tab w:val="left" w:leader="none" w:pos="284"/>
          <w:tab w:val="left" w:leader="none" w:pos="426"/>
        </w:tabs>
        <w:spacing w:before="200" w:line="276" w:lineRule="auto"/>
        <w:rPr/>
      </w:pPr>
      <w:r w:rsidDel="00000000" w:rsidR="00000000" w:rsidRPr="00000000">
        <w:rPr>
          <w:b w:val="1"/>
          <w:rtl w:val="0"/>
        </w:rPr>
        <w:t xml:space="preserve">8. INFORMAÇÕES ADICIONAIS PARA A DOCUMENTAÇÃO</w:t>
      </w:r>
      <w:r w:rsidDel="00000000" w:rsidR="00000000" w:rsidRPr="00000000">
        <w:rPr>
          <w:rtl w:val="0"/>
        </w:rPr>
      </w:r>
    </w:p>
    <w:p w:rsidR="00000000" w:rsidDel="00000000" w:rsidP="00000000" w:rsidRDefault="00000000" w:rsidRPr="00000000" w14:paraId="00000080">
      <w:pPr>
        <w:ind w:right="-567.9921259842507"/>
        <w:jc w:val="both"/>
        <w:rPr/>
      </w:pPr>
      <w:r w:rsidDel="00000000" w:rsidR="00000000" w:rsidRPr="00000000">
        <w:rPr>
          <w:rtl w:val="0"/>
        </w:rPr>
      </w:r>
    </w:p>
    <w:p w:rsidR="00000000" w:rsidDel="00000000" w:rsidP="00000000" w:rsidRDefault="00000000" w:rsidRPr="00000000" w14:paraId="00000081">
      <w:pPr>
        <w:ind w:right="-567.9921259842507"/>
        <w:jc w:val="both"/>
        <w:rPr/>
      </w:pPr>
      <w:r w:rsidDel="00000000" w:rsidR="00000000" w:rsidRPr="00000000">
        <w:rPr>
          <w:rtl w:val="0"/>
        </w:rPr>
        <w:t xml:space="preserve">8.1 - A Prefeitura de Ponta Grossa e a Secretaria Municipal de Cultura não se responsabilizam por inscrições não efetivadas por motivos de ordem técnica, falhas de comunicação, congestionamento de linhas de comunicação, divergência de horário ou outros fatores que impossibilitem a transferência de dados. Sugere-se não deixar a inscrição para o último dia do prazo para diminuir as chances de problemas técnicos.</w:t>
      </w:r>
    </w:p>
    <w:p w:rsidR="00000000" w:rsidDel="00000000" w:rsidP="00000000" w:rsidRDefault="00000000" w:rsidRPr="00000000" w14:paraId="00000082">
      <w:pPr>
        <w:ind w:right="-567.9921259842507"/>
        <w:jc w:val="both"/>
        <w:rPr/>
      </w:pPr>
      <w:r w:rsidDel="00000000" w:rsidR="00000000" w:rsidRPr="00000000">
        <w:rPr>
          <w:rtl w:val="0"/>
        </w:rPr>
      </w:r>
    </w:p>
    <w:p w:rsidR="00000000" w:rsidDel="00000000" w:rsidP="00000000" w:rsidRDefault="00000000" w:rsidRPr="00000000" w14:paraId="00000083">
      <w:pPr>
        <w:widowControl w:val="0"/>
        <w:tabs>
          <w:tab w:val="left" w:leader="none" w:pos="528"/>
        </w:tabs>
        <w:spacing w:before="200" w:line="276" w:lineRule="auto"/>
        <w:ind w:right="-177.99212598425072"/>
        <w:jc w:val="both"/>
        <w:rPr>
          <w:rFonts w:ascii="Arial MT" w:cs="Arial MT" w:eastAsia="Arial MT" w:hAnsi="Arial MT"/>
        </w:rPr>
      </w:pPr>
      <w:r w:rsidDel="00000000" w:rsidR="00000000" w:rsidRPr="00000000">
        <w:rPr>
          <w:rFonts w:ascii="Arial MT" w:cs="Arial MT" w:eastAsia="Arial MT" w:hAnsi="Arial MT"/>
          <w:rtl w:val="0"/>
        </w:rPr>
        <w:t xml:space="preserve">8.2 - Ao submeter a inscrição é gerada uma confirmação de recebimento por resposta automática via e-mail. É responsabilidade do proponente conferir o recebimento do email de confirmação e, através deste, certificar-se do devido preenchimento do formulário e envio correto dos anexos exigidos para a habilitação da inscrição.</w:t>
      </w:r>
    </w:p>
    <w:p w:rsidR="00000000" w:rsidDel="00000000" w:rsidP="00000000" w:rsidRDefault="00000000" w:rsidRPr="00000000" w14:paraId="00000084">
      <w:pPr>
        <w:widowControl w:val="0"/>
        <w:tabs>
          <w:tab w:val="left" w:leader="none" w:pos="528"/>
        </w:tabs>
        <w:spacing w:before="200" w:line="276" w:lineRule="auto"/>
        <w:ind w:right="-177.99212598425072"/>
        <w:jc w:val="both"/>
        <w:rPr>
          <w:rFonts w:ascii="Arial MT" w:cs="Arial MT" w:eastAsia="Arial MT" w:hAnsi="Arial MT"/>
        </w:rPr>
      </w:pPr>
      <w:r w:rsidDel="00000000" w:rsidR="00000000" w:rsidRPr="00000000">
        <w:rPr>
          <w:rFonts w:ascii="Arial MT" w:cs="Arial MT" w:eastAsia="Arial MT" w:hAnsi="Arial MT"/>
          <w:rtl w:val="0"/>
        </w:rPr>
        <w:t xml:space="preserve">8.3 - A realização de inscrição implica na aceitação deste edital.</w:t>
      </w:r>
    </w:p>
    <w:p w:rsidR="00000000" w:rsidDel="00000000" w:rsidP="00000000" w:rsidRDefault="00000000" w:rsidRPr="00000000" w14:paraId="00000085">
      <w:pPr>
        <w:widowControl w:val="0"/>
        <w:tabs>
          <w:tab w:val="left" w:leader="none" w:pos="528"/>
        </w:tabs>
        <w:spacing w:before="200" w:line="276" w:lineRule="auto"/>
        <w:ind w:right="-177.99212598425072"/>
        <w:jc w:val="both"/>
        <w:rPr>
          <w:rFonts w:ascii="Arial MT" w:cs="Arial MT" w:eastAsia="Arial MT" w:hAnsi="Arial MT"/>
        </w:rPr>
      </w:pPr>
      <w:r w:rsidDel="00000000" w:rsidR="00000000" w:rsidRPr="00000000">
        <w:rPr>
          <w:rtl w:val="0"/>
        </w:rPr>
      </w:r>
    </w:p>
    <w:p w:rsidR="00000000" w:rsidDel="00000000" w:rsidP="00000000" w:rsidRDefault="00000000" w:rsidRPr="00000000" w14:paraId="00000086">
      <w:pPr>
        <w:ind w:right="-567.9921259842507"/>
        <w:jc w:val="both"/>
        <w:rPr/>
      </w:pPr>
      <w:r w:rsidDel="00000000" w:rsidR="00000000" w:rsidRPr="00000000">
        <w:rPr>
          <w:rtl w:val="0"/>
        </w:rPr>
        <w:t xml:space="preserve">8.4 - O proponente poderá participar para credenciamento em uma das seguintes áreas deste edital:</w:t>
      </w:r>
    </w:p>
    <w:p w:rsidR="00000000" w:rsidDel="00000000" w:rsidP="00000000" w:rsidRDefault="00000000" w:rsidRPr="00000000" w14:paraId="00000087">
      <w:pPr>
        <w:numPr>
          <w:ilvl w:val="0"/>
          <w:numId w:val="2"/>
        </w:numPr>
        <w:ind w:left="566.9291338582675" w:right="-567.9921259842507" w:firstLine="0"/>
        <w:jc w:val="both"/>
        <w:rPr/>
      </w:pPr>
      <w:r w:rsidDel="00000000" w:rsidR="00000000" w:rsidRPr="00000000">
        <w:rPr>
          <w:rtl w:val="0"/>
        </w:rPr>
        <w:t xml:space="preserve">Artes visuais;</w:t>
      </w:r>
    </w:p>
    <w:p w:rsidR="00000000" w:rsidDel="00000000" w:rsidP="00000000" w:rsidRDefault="00000000" w:rsidRPr="00000000" w14:paraId="00000088">
      <w:pPr>
        <w:numPr>
          <w:ilvl w:val="0"/>
          <w:numId w:val="2"/>
        </w:numPr>
        <w:ind w:left="566.9291338582675" w:right="-567.9921259842507" w:firstLine="0"/>
        <w:jc w:val="both"/>
        <w:rPr/>
      </w:pPr>
      <w:r w:rsidDel="00000000" w:rsidR="00000000" w:rsidRPr="00000000">
        <w:rPr>
          <w:rtl w:val="0"/>
        </w:rPr>
        <w:t xml:space="preserve">Dança;</w:t>
      </w:r>
    </w:p>
    <w:p w:rsidR="00000000" w:rsidDel="00000000" w:rsidP="00000000" w:rsidRDefault="00000000" w:rsidRPr="00000000" w14:paraId="00000089">
      <w:pPr>
        <w:numPr>
          <w:ilvl w:val="0"/>
          <w:numId w:val="2"/>
        </w:numPr>
        <w:ind w:left="566.9291338582675" w:right="-567.9921259842507" w:firstLine="0"/>
        <w:jc w:val="both"/>
        <w:rPr/>
      </w:pPr>
      <w:r w:rsidDel="00000000" w:rsidR="00000000" w:rsidRPr="00000000">
        <w:rPr>
          <w:rtl w:val="0"/>
        </w:rPr>
        <w:t xml:space="preserve">Música;</w:t>
      </w:r>
    </w:p>
    <w:p w:rsidR="00000000" w:rsidDel="00000000" w:rsidP="00000000" w:rsidRDefault="00000000" w:rsidRPr="00000000" w14:paraId="0000008A">
      <w:pPr>
        <w:numPr>
          <w:ilvl w:val="0"/>
          <w:numId w:val="2"/>
        </w:numPr>
        <w:ind w:left="566.9291338582675" w:right="-567.9921259842507" w:firstLine="0"/>
        <w:jc w:val="both"/>
        <w:rPr/>
      </w:pPr>
      <w:r w:rsidDel="00000000" w:rsidR="00000000" w:rsidRPr="00000000">
        <w:rPr>
          <w:rtl w:val="0"/>
        </w:rPr>
        <w:t xml:space="preserve">Teatro.</w:t>
      </w:r>
      <w:r w:rsidDel="00000000" w:rsidR="00000000" w:rsidRPr="00000000">
        <w:rPr>
          <w:rtl w:val="0"/>
        </w:rPr>
      </w:r>
    </w:p>
    <w:p w:rsidR="00000000" w:rsidDel="00000000" w:rsidP="00000000" w:rsidRDefault="00000000" w:rsidRPr="00000000" w14:paraId="0000008B">
      <w:pPr>
        <w:tabs>
          <w:tab w:val="left" w:leader="none" w:pos="0"/>
        </w:tabs>
        <w:rPr/>
      </w:pPr>
      <w:r w:rsidDel="00000000" w:rsidR="00000000" w:rsidRPr="00000000">
        <w:rPr>
          <w:rtl w:val="0"/>
        </w:rPr>
      </w:r>
    </w:p>
    <w:p w:rsidR="00000000" w:rsidDel="00000000" w:rsidP="00000000" w:rsidRDefault="00000000" w:rsidRPr="00000000" w14:paraId="0000008C">
      <w:pPr>
        <w:widowControl w:val="0"/>
        <w:spacing w:before="200" w:line="276" w:lineRule="auto"/>
        <w:rPr>
          <w:rFonts w:ascii="Arial MT" w:cs="Arial MT" w:eastAsia="Arial MT" w:hAnsi="Arial MT"/>
        </w:rPr>
      </w:pPr>
      <w:r w:rsidDel="00000000" w:rsidR="00000000" w:rsidRPr="00000000">
        <w:rPr>
          <w:b w:val="1"/>
          <w:rtl w:val="0"/>
        </w:rPr>
        <w:t xml:space="preserve">9. COMISSÃO DE INSCRIÇÃO</w:t>
      </w:r>
      <w:r w:rsidDel="00000000" w:rsidR="00000000" w:rsidRPr="00000000">
        <w:rPr>
          <w:rtl w:val="0"/>
        </w:rPr>
      </w:r>
    </w:p>
    <w:p w:rsidR="00000000" w:rsidDel="00000000" w:rsidP="00000000" w:rsidRDefault="00000000" w:rsidRPr="00000000" w14:paraId="0000008D">
      <w:pPr>
        <w:widowControl w:val="0"/>
        <w:tabs>
          <w:tab w:val="left" w:leader="none" w:pos="284"/>
          <w:tab w:val="left" w:leader="none" w:pos="426"/>
          <w:tab w:val="left" w:leader="none" w:pos="1837"/>
        </w:tabs>
        <w:spacing w:before="200" w:line="276" w:lineRule="auto"/>
        <w:ind w:right="97"/>
        <w:jc w:val="both"/>
        <w:rPr/>
      </w:pPr>
      <w:r w:rsidDel="00000000" w:rsidR="00000000" w:rsidRPr="00000000">
        <w:rPr>
          <w:b w:val="1"/>
          <w:rtl w:val="0"/>
        </w:rPr>
        <w:t xml:space="preserve">9</w:t>
      </w:r>
      <w:r w:rsidDel="00000000" w:rsidR="00000000" w:rsidRPr="00000000">
        <w:rPr>
          <w:b w:val="1"/>
          <w:rtl w:val="0"/>
        </w:rPr>
        <w:t xml:space="preserve">.1 -</w:t>
      </w:r>
      <w:r w:rsidDel="00000000" w:rsidR="00000000" w:rsidRPr="00000000">
        <w:rPr>
          <w:rtl w:val="0"/>
        </w:rPr>
        <w:t xml:space="preserve"> A análise dos documentos de habilitação serão realizados pela equipe da Secretaria Municipal de Cultura. </w:t>
      </w:r>
    </w:p>
    <w:p w:rsidR="00000000" w:rsidDel="00000000" w:rsidP="00000000" w:rsidRDefault="00000000" w:rsidRPr="00000000" w14:paraId="0000008E">
      <w:pPr>
        <w:widowControl w:val="0"/>
        <w:tabs>
          <w:tab w:val="left" w:leader="none" w:pos="0"/>
        </w:tabs>
        <w:spacing w:before="200" w:line="276" w:lineRule="auto"/>
        <w:ind w:right="97"/>
        <w:jc w:val="both"/>
        <w:rPr/>
      </w:pPr>
      <w:r w:rsidDel="00000000" w:rsidR="00000000" w:rsidRPr="00000000">
        <w:rPr>
          <w:b w:val="1"/>
          <w:rtl w:val="0"/>
        </w:rPr>
        <w:t xml:space="preserve">9.2</w:t>
      </w:r>
      <w:r w:rsidDel="00000000" w:rsidR="00000000" w:rsidRPr="00000000">
        <w:rPr>
          <w:rtl w:val="0"/>
        </w:rPr>
        <w:t xml:space="preserve"> - Ao avaliar os documentos, a comissão levará em consideração todas as condições e exigências estabelecidas no Edital.</w:t>
      </w:r>
    </w:p>
    <w:p w:rsidR="00000000" w:rsidDel="00000000" w:rsidP="00000000" w:rsidRDefault="00000000" w:rsidRPr="00000000" w14:paraId="0000008F">
      <w:pPr>
        <w:widowControl w:val="0"/>
        <w:tabs>
          <w:tab w:val="left" w:leader="none" w:pos="0"/>
          <w:tab w:val="left" w:leader="none" w:pos="142"/>
        </w:tabs>
        <w:spacing w:before="200" w:line="276" w:lineRule="auto"/>
        <w:ind w:right="97"/>
        <w:jc w:val="both"/>
        <w:rPr/>
      </w:pPr>
      <w:r w:rsidDel="00000000" w:rsidR="00000000" w:rsidRPr="00000000">
        <w:rPr>
          <w:b w:val="1"/>
          <w:rtl w:val="0"/>
        </w:rPr>
        <w:t xml:space="preserve">9.3</w:t>
      </w:r>
      <w:r w:rsidDel="00000000" w:rsidR="00000000" w:rsidRPr="00000000">
        <w:rPr>
          <w:rtl w:val="0"/>
        </w:rPr>
        <w:t xml:space="preserve"> Das decisões da Comissão cabe recurso e será aceito apenas recursos referentes a erro formal da Secretaria, limitando-se às questões de habilitação ou inabilitação, considerando, exclusivamente a documentação apresentada no ato da inscrição, não sendo levado em conta os documentos novos anexados na fase recursal. </w:t>
      </w:r>
    </w:p>
    <w:p w:rsidR="00000000" w:rsidDel="00000000" w:rsidP="00000000" w:rsidRDefault="00000000" w:rsidRPr="00000000" w14:paraId="00000090">
      <w:pPr>
        <w:spacing w:before="200" w:line="276" w:lineRule="auto"/>
        <w:ind w:right="-279.6587926509176"/>
        <w:jc w:val="both"/>
        <w:rPr>
          <w:rFonts w:ascii="Arial MT" w:cs="Arial MT" w:eastAsia="Arial MT" w:hAnsi="Arial MT"/>
        </w:rPr>
      </w:pPr>
      <w:r w:rsidDel="00000000" w:rsidR="00000000" w:rsidRPr="00000000">
        <w:rPr>
          <w:b w:val="1"/>
          <w:rtl w:val="0"/>
        </w:rPr>
        <w:t xml:space="preserve">9.4 </w:t>
      </w:r>
      <w:r w:rsidDel="00000000" w:rsidR="00000000" w:rsidRPr="00000000">
        <w:rPr>
          <w:rtl w:val="0"/>
        </w:rPr>
        <w:t xml:space="preserve"> As inscrições sem a documentação exigida, com documentos faltando, documentos ilegíveis ou faltando números, assim como, arquivos de áudio e vídeo fora do exigido neste edital serão automaticamente indeferidas. </w:t>
      </w:r>
      <w:r w:rsidDel="00000000" w:rsidR="00000000" w:rsidRPr="00000000">
        <w:rPr>
          <w:rtl w:val="0"/>
        </w:rPr>
      </w:r>
    </w:p>
    <w:p w:rsidR="00000000" w:rsidDel="00000000" w:rsidP="00000000" w:rsidRDefault="00000000" w:rsidRPr="00000000" w14:paraId="00000091">
      <w:pPr>
        <w:tabs>
          <w:tab w:val="left" w:leader="none" w:pos="0"/>
        </w:tabs>
        <w:rPr/>
      </w:pPr>
      <w:r w:rsidDel="00000000" w:rsidR="00000000" w:rsidRPr="00000000">
        <w:rPr>
          <w:rtl w:val="0"/>
        </w:rPr>
      </w:r>
    </w:p>
    <w:p w:rsidR="00000000" w:rsidDel="00000000" w:rsidP="00000000" w:rsidRDefault="00000000" w:rsidRPr="00000000" w14:paraId="00000092">
      <w:pPr>
        <w:pStyle w:val="Heading1"/>
        <w:keepNext w:val="0"/>
        <w:keepLines w:val="0"/>
        <w:widowControl w:val="0"/>
        <w:tabs>
          <w:tab w:val="left" w:leader="none" w:pos="630"/>
        </w:tabs>
        <w:spacing w:after="0" w:before="200" w:line="276" w:lineRule="auto"/>
        <w:rPr/>
      </w:pPr>
      <w:bookmarkStart w:colFirst="0" w:colLast="0" w:name="_heading=h.o6b0i09ejklt" w:id="6"/>
      <w:bookmarkEnd w:id="6"/>
      <w:r w:rsidDel="00000000" w:rsidR="00000000" w:rsidRPr="00000000">
        <w:rPr>
          <w:b w:val="1"/>
          <w:sz w:val="22"/>
          <w:szCs w:val="22"/>
          <w:rtl w:val="0"/>
        </w:rPr>
        <w:t xml:space="preserve">10. DOS RECURSOS</w:t>
      </w:r>
      <w:r w:rsidDel="00000000" w:rsidR="00000000" w:rsidRPr="00000000">
        <w:rPr>
          <w:rtl w:val="0"/>
        </w:rPr>
      </w:r>
    </w:p>
    <w:p w:rsidR="00000000" w:rsidDel="00000000" w:rsidP="00000000" w:rsidRDefault="00000000" w:rsidRPr="00000000" w14:paraId="00000093">
      <w:pPr>
        <w:tabs>
          <w:tab w:val="left" w:leader="none" w:pos="0"/>
        </w:tabs>
        <w:rPr/>
      </w:pPr>
      <w:r w:rsidDel="00000000" w:rsidR="00000000" w:rsidRPr="00000000">
        <w:rPr>
          <w:rtl w:val="0"/>
        </w:rPr>
      </w:r>
    </w:p>
    <w:p w:rsidR="00000000" w:rsidDel="00000000" w:rsidP="00000000" w:rsidRDefault="00000000" w:rsidRPr="00000000" w14:paraId="00000094">
      <w:pPr>
        <w:ind w:right="-279.6587926509176"/>
        <w:jc w:val="both"/>
        <w:rPr/>
      </w:pPr>
      <w:r w:rsidDel="00000000" w:rsidR="00000000" w:rsidRPr="00000000">
        <w:rPr>
          <w:b w:val="1"/>
          <w:rtl w:val="0"/>
        </w:rPr>
        <w:t xml:space="preserve">10.1</w:t>
      </w:r>
      <w:r w:rsidDel="00000000" w:rsidR="00000000" w:rsidRPr="00000000">
        <w:rPr>
          <w:rtl w:val="0"/>
        </w:rPr>
        <w:t xml:space="preserve"> Eventuais recursos ao indeferimento de inscrição devem ser preenchidos e encaminhados pelo site cultura.pontagrossa.pr.gov.br. Os recursos devem conter provas que justifiquem o possível deferimento da inscrição de ordem formal (print da tela de confirmação da inscrição, documentos comprobatórios, etc) e devem ser encaminhados no prazo de até 05 (cinco) dias úteis da publicação do resultado de homologação inicial no Diário Oficial do Município.</w:t>
      </w:r>
    </w:p>
    <w:p w:rsidR="00000000" w:rsidDel="00000000" w:rsidP="00000000" w:rsidRDefault="00000000" w:rsidRPr="00000000" w14:paraId="00000095">
      <w:pPr>
        <w:ind w:right="-279.6587926509176"/>
        <w:jc w:val="both"/>
        <w:rPr/>
      </w:pPr>
      <w:r w:rsidDel="00000000" w:rsidR="00000000" w:rsidRPr="00000000">
        <w:rPr>
          <w:rtl w:val="0"/>
        </w:rPr>
      </w:r>
    </w:p>
    <w:p w:rsidR="00000000" w:rsidDel="00000000" w:rsidP="00000000" w:rsidRDefault="00000000" w:rsidRPr="00000000" w14:paraId="00000096">
      <w:pPr>
        <w:ind w:right="-279.6587926509176"/>
        <w:jc w:val="both"/>
        <w:rPr/>
      </w:pPr>
      <w:r w:rsidDel="00000000" w:rsidR="00000000" w:rsidRPr="00000000">
        <w:rPr>
          <w:b w:val="1"/>
          <w:rtl w:val="0"/>
        </w:rPr>
        <w:t xml:space="preserve">10.2 </w:t>
      </w:r>
      <w:r w:rsidDel="00000000" w:rsidR="00000000" w:rsidRPr="00000000">
        <w:rPr>
          <w:rtl w:val="0"/>
        </w:rPr>
        <w:t xml:space="preserve"> Os recursos serão avaliados pelos representantes da Secretaria Municipal de Cultura.</w:t>
      </w:r>
    </w:p>
    <w:p w:rsidR="00000000" w:rsidDel="00000000" w:rsidP="00000000" w:rsidRDefault="00000000" w:rsidRPr="00000000" w14:paraId="00000097">
      <w:pPr>
        <w:ind w:right="-279.6587926509176"/>
        <w:jc w:val="both"/>
        <w:rPr/>
      </w:pPr>
      <w:r w:rsidDel="00000000" w:rsidR="00000000" w:rsidRPr="00000000">
        <w:rPr>
          <w:rtl w:val="0"/>
        </w:rPr>
      </w:r>
    </w:p>
    <w:p w:rsidR="00000000" w:rsidDel="00000000" w:rsidP="00000000" w:rsidRDefault="00000000" w:rsidRPr="00000000" w14:paraId="00000098">
      <w:pPr>
        <w:widowControl w:val="0"/>
        <w:spacing w:line="240" w:lineRule="auto"/>
        <w:jc w:val="both"/>
        <w:rPr/>
      </w:pPr>
      <w:r w:rsidDel="00000000" w:rsidR="00000000" w:rsidRPr="00000000">
        <w:rPr>
          <w:b w:val="1"/>
          <w:rtl w:val="0"/>
        </w:rPr>
        <w:t xml:space="preserve">10.3</w:t>
      </w:r>
      <w:r w:rsidDel="00000000" w:rsidR="00000000" w:rsidRPr="00000000">
        <w:rPr>
          <w:rtl w:val="0"/>
        </w:rPr>
        <w:t xml:space="preserve"> O prazo para interposição de eventuais recursos contra o resultado de julgamento da documentação é de 05 (cinco) dias úteis, contados a partir do primeiro dia útil subsequente à da publicação do ato no Diário Oficial do Município, </w:t>
      </w:r>
      <w:r w:rsidDel="00000000" w:rsidR="00000000" w:rsidRPr="00000000">
        <w:rPr>
          <w:rFonts w:ascii="Arial MT" w:cs="Arial MT" w:eastAsia="Arial MT" w:hAnsi="Arial MT"/>
          <w:rtl w:val="0"/>
        </w:rPr>
        <w:t xml:space="preserve">sendo considerado intempestivo qualquer recurso fora deste prazo,</w:t>
      </w:r>
      <w:r w:rsidDel="00000000" w:rsidR="00000000" w:rsidRPr="00000000">
        <w:rPr>
          <w:rtl w:val="0"/>
        </w:rPr>
        <w:t xml:space="preserve"> desde que não haja renúncia expressa por parte dos representantes das proponentes presentes à sessão se nesta for divulgado o julgamento. </w:t>
      </w:r>
    </w:p>
    <w:p w:rsidR="00000000" w:rsidDel="00000000" w:rsidP="00000000" w:rsidRDefault="00000000" w:rsidRPr="00000000" w14:paraId="00000099">
      <w:pPr>
        <w:widowControl w:val="0"/>
        <w:spacing w:after="120" w:before="120" w:lineRule="auto"/>
        <w:jc w:val="both"/>
        <w:rPr/>
      </w:pPr>
      <w:r w:rsidDel="00000000" w:rsidR="00000000" w:rsidRPr="00000000">
        <w:rPr>
          <w:b w:val="1"/>
          <w:rtl w:val="0"/>
        </w:rPr>
        <w:t xml:space="preserve">10.4</w:t>
      </w:r>
      <w:r w:rsidDel="00000000" w:rsidR="00000000" w:rsidRPr="00000000">
        <w:rPr>
          <w:rtl w:val="0"/>
        </w:rPr>
        <w:t xml:space="preserve"> O(s) recurso(s), por escrito, deverá(ão) ser encaminhados através de formulário disponível no site da Secretaria Municipal de Cultura cultura.pontagrossa.pr.gov.br/2024-2/, não sendo aceitos recursos via outros canais como e-mail, telefones ou entregues ao agente de contratação na sede da Secretaria Municipal. </w:t>
      </w:r>
    </w:p>
    <w:p w:rsidR="00000000" w:rsidDel="00000000" w:rsidP="00000000" w:rsidRDefault="00000000" w:rsidRPr="00000000" w14:paraId="0000009A">
      <w:pPr>
        <w:widowControl w:val="0"/>
        <w:tabs>
          <w:tab w:val="left" w:leader="none" w:pos="528"/>
        </w:tabs>
        <w:spacing w:before="207" w:line="271" w:lineRule="auto"/>
        <w:ind w:right="-177.99212598425072"/>
        <w:jc w:val="both"/>
        <w:rPr/>
      </w:pPr>
      <w:r w:rsidDel="00000000" w:rsidR="00000000" w:rsidRPr="00000000">
        <w:rPr>
          <w:rFonts w:ascii="Arial MT" w:cs="Arial MT" w:eastAsia="Arial MT" w:hAnsi="Arial MT"/>
          <w:b w:val="1"/>
          <w:rtl w:val="0"/>
        </w:rPr>
        <w:t xml:space="preserve">10.5</w:t>
      </w:r>
      <w:r w:rsidDel="00000000" w:rsidR="00000000" w:rsidRPr="00000000">
        <w:rPr>
          <w:rFonts w:ascii="Arial MT" w:cs="Arial MT" w:eastAsia="Arial MT" w:hAnsi="Arial MT"/>
          <w:rtl w:val="0"/>
        </w:rPr>
        <w:t xml:space="preserve">  Não serão aceitos recursos que questionem a avaliação artística dos candidatos, sendo a decisão da banca examinadora soberana, irrevogável e irrecorrível neste caso.</w:t>
      </w:r>
      <w:r w:rsidDel="00000000" w:rsidR="00000000" w:rsidRPr="00000000">
        <w:rPr>
          <w:rtl w:val="0"/>
        </w:rPr>
      </w:r>
    </w:p>
    <w:p w:rsidR="00000000" w:rsidDel="00000000" w:rsidP="00000000" w:rsidRDefault="00000000" w:rsidRPr="00000000" w14:paraId="0000009B">
      <w:pPr>
        <w:widowControl w:val="0"/>
        <w:spacing w:after="120" w:before="120" w:lineRule="auto"/>
        <w:jc w:val="both"/>
        <w:rPr>
          <w:b w:val="1"/>
        </w:rPr>
      </w:pPr>
      <w:r w:rsidDel="00000000" w:rsidR="00000000" w:rsidRPr="00000000">
        <w:rPr>
          <w:b w:val="1"/>
          <w:rtl w:val="0"/>
        </w:rPr>
        <w:t xml:space="preserve">10.6</w:t>
      </w:r>
      <w:r w:rsidDel="00000000" w:rsidR="00000000" w:rsidRPr="00000000">
        <w:rPr>
          <w:rtl w:val="0"/>
        </w:rPr>
        <w:t xml:space="preserve"> A decisão final sobre o(s) recurso(s) será divulgada em Diário Oficial do Município e no site da Secretaria Municipal de Cultura.</w:t>
      </w:r>
      <w:r w:rsidDel="00000000" w:rsidR="00000000" w:rsidRPr="00000000">
        <w:rPr>
          <w:rtl w:val="0"/>
        </w:rPr>
      </w:r>
    </w:p>
    <w:p w:rsidR="00000000" w:rsidDel="00000000" w:rsidP="00000000" w:rsidRDefault="00000000" w:rsidRPr="00000000" w14:paraId="0000009C">
      <w:pPr>
        <w:tabs>
          <w:tab w:val="left" w:leader="none" w:pos="0"/>
        </w:tabs>
        <w:rPr/>
      </w:pPr>
      <w:r w:rsidDel="00000000" w:rsidR="00000000" w:rsidRPr="00000000">
        <w:rPr>
          <w:rtl w:val="0"/>
        </w:rPr>
      </w:r>
    </w:p>
    <w:p w:rsidR="00000000" w:rsidDel="00000000" w:rsidP="00000000" w:rsidRDefault="00000000" w:rsidRPr="00000000" w14:paraId="0000009D">
      <w:pPr>
        <w:tabs>
          <w:tab w:val="left" w:leader="none" w:pos="0"/>
        </w:tabs>
        <w:rPr/>
      </w:pPr>
      <w:r w:rsidDel="00000000" w:rsidR="00000000" w:rsidRPr="00000000">
        <w:rPr>
          <w:rtl w:val="0"/>
        </w:rPr>
      </w:r>
    </w:p>
    <w:p w:rsidR="00000000" w:rsidDel="00000000" w:rsidP="00000000" w:rsidRDefault="00000000" w:rsidRPr="00000000" w14:paraId="0000009E">
      <w:pPr>
        <w:widowControl w:val="0"/>
        <w:tabs>
          <w:tab w:val="left" w:leader="none" w:pos="491"/>
        </w:tabs>
        <w:spacing w:line="276" w:lineRule="auto"/>
        <w:ind w:right="-297.9921259842507"/>
        <w:jc w:val="both"/>
        <w:rPr>
          <w:b w:val="1"/>
        </w:rPr>
      </w:pPr>
      <w:r w:rsidDel="00000000" w:rsidR="00000000" w:rsidRPr="00000000">
        <w:rPr>
          <w:b w:val="1"/>
          <w:rtl w:val="0"/>
        </w:rPr>
        <w:t xml:space="preserve">11 - DA HOMOLOGAÇÃO:</w:t>
      </w:r>
    </w:p>
    <w:p w:rsidR="00000000" w:rsidDel="00000000" w:rsidP="00000000" w:rsidRDefault="00000000" w:rsidRPr="00000000" w14:paraId="0000009F">
      <w:pPr>
        <w:widowControl w:val="0"/>
        <w:spacing w:before="4" w:line="276" w:lineRule="auto"/>
        <w:ind w:right="-297.9921259842507"/>
        <w:jc w:val="both"/>
        <w:rPr>
          <w:b w:val="1"/>
        </w:rPr>
      </w:pPr>
      <w:r w:rsidDel="00000000" w:rsidR="00000000" w:rsidRPr="00000000">
        <w:rPr>
          <w:rtl w:val="0"/>
        </w:rPr>
      </w:r>
    </w:p>
    <w:p w:rsidR="00000000" w:rsidDel="00000000" w:rsidP="00000000" w:rsidRDefault="00000000" w:rsidRPr="00000000" w14:paraId="000000A0">
      <w:pPr>
        <w:widowControl w:val="0"/>
        <w:tabs>
          <w:tab w:val="left" w:leader="none" w:pos="633"/>
        </w:tabs>
        <w:spacing w:line="276" w:lineRule="auto"/>
        <w:ind w:right="-297.9921259842507"/>
        <w:jc w:val="both"/>
        <w:rPr/>
      </w:pPr>
      <w:r w:rsidDel="00000000" w:rsidR="00000000" w:rsidRPr="00000000">
        <w:rPr>
          <w:b w:val="1"/>
          <w:rtl w:val="0"/>
        </w:rPr>
        <w:t xml:space="preserve">11.1</w:t>
      </w:r>
      <w:r w:rsidDel="00000000" w:rsidR="00000000" w:rsidRPr="00000000">
        <w:rPr>
          <w:color w:val="221f1f"/>
          <w:rtl w:val="0"/>
        </w:rPr>
        <w:t xml:space="preserve"> A SMC publicará até o dia 10 de maio de 2024, no Diário Oficial do Município de Ponta Grossa (DOMPG) e no site</w:t>
      </w:r>
      <w:r w:rsidDel="00000000" w:rsidR="00000000" w:rsidRPr="00000000">
        <w:rPr>
          <w:color w:val="0462c1"/>
          <w:rtl w:val="0"/>
        </w:rPr>
        <w:t xml:space="preserve"> </w:t>
      </w:r>
      <w:hyperlink r:id="rId10">
        <w:r w:rsidDel="00000000" w:rsidR="00000000" w:rsidRPr="00000000">
          <w:rPr>
            <w:color w:val="0462c1"/>
            <w:u w:val="single"/>
            <w:rtl w:val="0"/>
          </w:rPr>
          <w:t xml:space="preserve">www.pontagrossa.pr.gov.br/cultura</w:t>
        </w:r>
      </w:hyperlink>
      <w:r w:rsidDel="00000000" w:rsidR="00000000" w:rsidRPr="00000000">
        <w:rPr>
          <w:color w:val="221f1f"/>
          <w:rtl w:val="0"/>
        </w:rPr>
        <w:t xml:space="preserve">, o edital de homologação com as inscrições deferidas e indeferidas, com os nomes dos concorrentes listados em ordem alfabética.</w:t>
      </w:r>
      <w:r w:rsidDel="00000000" w:rsidR="00000000" w:rsidRPr="00000000">
        <w:rPr>
          <w:rtl w:val="0"/>
        </w:rPr>
      </w:r>
    </w:p>
    <w:p w:rsidR="00000000" w:rsidDel="00000000" w:rsidP="00000000" w:rsidRDefault="00000000" w:rsidRPr="00000000" w14:paraId="000000A1">
      <w:pPr>
        <w:widowControl w:val="0"/>
        <w:spacing w:before="5" w:line="276" w:lineRule="auto"/>
        <w:ind w:right="-297.9921259842507"/>
        <w:jc w:val="both"/>
        <w:rPr/>
      </w:pPr>
      <w:r w:rsidDel="00000000" w:rsidR="00000000" w:rsidRPr="00000000">
        <w:rPr>
          <w:rtl w:val="0"/>
        </w:rPr>
      </w:r>
    </w:p>
    <w:p w:rsidR="00000000" w:rsidDel="00000000" w:rsidP="00000000" w:rsidRDefault="00000000" w:rsidRPr="00000000" w14:paraId="000000A2">
      <w:pPr>
        <w:widowControl w:val="0"/>
        <w:tabs>
          <w:tab w:val="left" w:leader="none" w:pos="794"/>
        </w:tabs>
        <w:spacing w:line="276" w:lineRule="auto"/>
        <w:ind w:right="-297.9921259842507"/>
        <w:jc w:val="both"/>
        <w:rPr/>
      </w:pPr>
      <w:r w:rsidDel="00000000" w:rsidR="00000000" w:rsidRPr="00000000">
        <w:rPr>
          <w:b w:val="1"/>
          <w:rtl w:val="0"/>
        </w:rPr>
        <w:t xml:space="preserve">11.2</w:t>
      </w:r>
      <w:r w:rsidDel="00000000" w:rsidR="00000000" w:rsidRPr="00000000">
        <w:rPr>
          <w:color w:val="221f1f"/>
          <w:rtl w:val="0"/>
        </w:rPr>
        <w:t xml:space="preserve"> Eventuais recursos ao indeferimento de inscrição devem ser encaminhados via link de recursos na página da SMC </w:t>
      </w:r>
      <w:hyperlink r:id="rId11">
        <w:r w:rsidDel="00000000" w:rsidR="00000000" w:rsidRPr="00000000">
          <w:rPr>
            <w:color w:val="0462c1"/>
            <w:u w:val="single"/>
            <w:rtl w:val="0"/>
          </w:rPr>
          <w:t xml:space="preserve">www.pontagrossa.pr.gov.br/cultura</w:t>
        </w:r>
      </w:hyperlink>
      <w:r w:rsidDel="00000000" w:rsidR="00000000" w:rsidRPr="00000000">
        <w:rPr>
          <w:color w:val="221f1f"/>
          <w:rtl w:val="0"/>
        </w:rPr>
        <w:t xml:space="preserve">,  em formato de ofício, até às 23h59min. do dia 17 de maio de 2024.</w:t>
      </w:r>
      <w:r w:rsidDel="00000000" w:rsidR="00000000" w:rsidRPr="00000000">
        <w:rPr>
          <w:rtl w:val="0"/>
        </w:rPr>
      </w:r>
    </w:p>
    <w:p w:rsidR="00000000" w:rsidDel="00000000" w:rsidP="00000000" w:rsidRDefault="00000000" w:rsidRPr="00000000" w14:paraId="000000A3">
      <w:pPr>
        <w:widowControl w:val="0"/>
        <w:spacing w:before="7" w:line="276" w:lineRule="auto"/>
        <w:ind w:right="-297.9921259842507"/>
        <w:jc w:val="both"/>
        <w:rPr/>
      </w:pPr>
      <w:r w:rsidDel="00000000" w:rsidR="00000000" w:rsidRPr="00000000">
        <w:rPr>
          <w:rtl w:val="0"/>
        </w:rPr>
      </w:r>
    </w:p>
    <w:p w:rsidR="00000000" w:rsidDel="00000000" w:rsidP="00000000" w:rsidRDefault="00000000" w:rsidRPr="00000000" w14:paraId="000000A4">
      <w:pPr>
        <w:widowControl w:val="0"/>
        <w:tabs>
          <w:tab w:val="left" w:leader="none" w:pos="628"/>
        </w:tabs>
        <w:spacing w:line="276" w:lineRule="auto"/>
        <w:ind w:right="-297.9921259842507"/>
        <w:jc w:val="both"/>
        <w:rPr>
          <w:color w:val="221f1f"/>
        </w:rPr>
      </w:pPr>
      <w:r w:rsidDel="00000000" w:rsidR="00000000" w:rsidRPr="00000000">
        <w:rPr>
          <w:b w:val="1"/>
          <w:rtl w:val="0"/>
        </w:rPr>
        <w:t xml:space="preserve">11.3</w:t>
      </w:r>
      <w:r w:rsidDel="00000000" w:rsidR="00000000" w:rsidRPr="00000000">
        <w:rPr>
          <w:color w:val="221f1f"/>
          <w:rtl w:val="0"/>
        </w:rPr>
        <w:t xml:space="preserve"> Os recursos serão avaliados em até 48h (quarenta e oito horas) pela SMC. O resultado dos recursos será divulgado até o d</w:t>
      </w:r>
      <w:r w:rsidDel="00000000" w:rsidR="00000000" w:rsidRPr="00000000">
        <w:rPr>
          <w:color w:val="221f1f"/>
          <w:rtl w:val="0"/>
        </w:rPr>
        <w:t xml:space="preserve">ia 21 de maio de 2024, podendo haver publicação de novo edital de inscrições deferidas, com os devidos reparos.</w:t>
      </w:r>
    </w:p>
    <w:p w:rsidR="00000000" w:rsidDel="00000000" w:rsidP="00000000" w:rsidRDefault="00000000" w:rsidRPr="00000000" w14:paraId="000000A5">
      <w:pPr>
        <w:widowControl w:val="0"/>
        <w:tabs>
          <w:tab w:val="left" w:leader="none" w:pos="628"/>
        </w:tabs>
        <w:spacing w:line="276" w:lineRule="auto"/>
        <w:ind w:right="-297.9921259842507"/>
        <w:jc w:val="both"/>
        <w:rPr>
          <w:color w:val="221f1f"/>
        </w:rPr>
      </w:pPr>
      <w:r w:rsidDel="00000000" w:rsidR="00000000" w:rsidRPr="00000000">
        <w:rPr>
          <w:rtl w:val="0"/>
        </w:rPr>
      </w:r>
    </w:p>
    <w:p w:rsidR="00000000" w:rsidDel="00000000" w:rsidP="00000000" w:rsidRDefault="00000000" w:rsidRPr="00000000" w14:paraId="000000A6">
      <w:pPr>
        <w:widowControl w:val="0"/>
        <w:ind w:right="-567.9921259842507"/>
        <w:jc w:val="both"/>
        <w:rPr>
          <w:b w:val="1"/>
        </w:rPr>
      </w:pPr>
      <w:r w:rsidDel="00000000" w:rsidR="00000000" w:rsidRPr="00000000">
        <w:rPr>
          <w:b w:val="1"/>
          <w:rtl w:val="0"/>
        </w:rPr>
        <w:t xml:space="preserve">12 - DA CONTRATAÇÃO</w:t>
      </w:r>
    </w:p>
    <w:p w:rsidR="00000000" w:rsidDel="00000000" w:rsidP="00000000" w:rsidRDefault="00000000" w:rsidRPr="00000000" w14:paraId="000000A7">
      <w:pPr>
        <w:widowControl w:val="0"/>
        <w:ind w:right="-567.9921259842507"/>
        <w:jc w:val="both"/>
        <w:rPr>
          <w:b w:val="1"/>
        </w:rPr>
      </w:pPr>
      <w:r w:rsidDel="00000000" w:rsidR="00000000" w:rsidRPr="00000000">
        <w:rPr>
          <w:rtl w:val="0"/>
        </w:rPr>
      </w:r>
    </w:p>
    <w:p w:rsidR="00000000" w:rsidDel="00000000" w:rsidP="00000000" w:rsidRDefault="00000000" w:rsidRPr="00000000" w14:paraId="000000A8">
      <w:pPr>
        <w:widowControl w:val="0"/>
        <w:ind w:right="-567.9921259842507"/>
        <w:jc w:val="both"/>
        <w:rPr/>
      </w:pPr>
      <w:r w:rsidDel="00000000" w:rsidR="00000000" w:rsidRPr="00000000">
        <w:rPr>
          <w:rtl w:val="0"/>
        </w:rPr>
        <w:t xml:space="preserve">12.1 - Os candidatos habilitados ficam credenciados como Articuladores Culturais do Programa Satélite Cultural da Secretaria Municipal de Cultura com validade </w:t>
      </w:r>
      <w:r w:rsidDel="00000000" w:rsidR="00000000" w:rsidRPr="00000000">
        <w:rPr>
          <w:strike w:val="1"/>
          <w:color w:val="ff0000"/>
          <w:rtl w:val="0"/>
        </w:rPr>
        <w:t xml:space="preserve">pelo período de 8 (oito) meses</w:t>
      </w:r>
      <w:r w:rsidDel="00000000" w:rsidR="00000000" w:rsidRPr="00000000">
        <w:rPr>
          <w:rtl w:val="0"/>
        </w:rPr>
        <w:t xml:space="preserve"> até o dia 31 de dezembro de 2024.</w:t>
      </w:r>
    </w:p>
    <w:p w:rsidR="00000000" w:rsidDel="00000000" w:rsidP="00000000" w:rsidRDefault="00000000" w:rsidRPr="00000000" w14:paraId="000000A9">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AA">
      <w:pPr>
        <w:widowControl w:val="0"/>
        <w:ind w:right="-567.9921259842507"/>
        <w:jc w:val="both"/>
        <w:rPr/>
      </w:pPr>
      <w:r w:rsidDel="00000000" w:rsidR="00000000" w:rsidRPr="00000000">
        <w:rPr>
          <w:rtl w:val="0"/>
        </w:rPr>
        <w:t xml:space="preserve">12.2 - A contratação de Articuladores Culturais respeitará a ordem classificatória final obtida pela pontuação dos proponentes e o limite de vagas, de acordo com a necessidade do Programa.</w:t>
      </w:r>
    </w:p>
    <w:p w:rsidR="00000000" w:rsidDel="00000000" w:rsidP="00000000" w:rsidRDefault="00000000" w:rsidRPr="00000000" w14:paraId="000000AB">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AC">
      <w:pPr>
        <w:widowControl w:val="0"/>
        <w:ind w:right="-567.9921259842507"/>
        <w:jc w:val="both"/>
        <w:rPr/>
      </w:pPr>
      <w:r w:rsidDel="00000000" w:rsidR="00000000" w:rsidRPr="00000000">
        <w:rPr>
          <w:rtl w:val="0"/>
        </w:rPr>
        <w:t xml:space="preserve">12.3 - Para a contratação, poderá ser solicitado ao proponente a apresentação de certidões negativas atualizadas e demais documentos que se fizerem necessários.</w:t>
      </w:r>
    </w:p>
    <w:p w:rsidR="00000000" w:rsidDel="00000000" w:rsidP="00000000" w:rsidRDefault="00000000" w:rsidRPr="00000000" w14:paraId="000000AD">
      <w:pPr>
        <w:widowControl w:val="0"/>
        <w:ind w:right="-567.9921259842507"/>
        <w:jc w:val="both"/>
        <w:rPr/>
      </w:pPr>
      <w:r w:rsidDel="00000000" w:rsidR="00000000" w:rsidRPr="00000000">
        <w:rPr>
          <w:rtl w:val="0"/>
        </w:rPr>
      </w:r>
    </w:p>
    <w:p w:rsidR="00000000" w:rsidDel="00000000" w:rsidP="00000000" w:rsidRDefault="00000000" w:rsidRPr="00000000" w14:paraId="000000AE">
      <w:pPr>
        <w:widowControl w:val="0"/>
        <w:ind w:right="-567.9921259842507"/>
        <w:jc w:val="both"/>
        <w:rPr/>
      </w:pPr>
      <w:r w:rsidDel="00000000" w:rsidR="00000000" w:rsidRPr="00000000">
        <w:rPr>
          <w:rtl w:val="0"/>
        </w:rPr>
        <w:t xml:space="preserve">12.4 - O vínculo contratual estabelecido entre o credenciado e a PMPG e a SMC não implicará em qualquer direito previsto na legislação trabalhista. </w:t>
      </w:r>
    </w:p>
    <w:p w:rsidR="00000000" w:rsidDel="00000000" w:rsidP="00000000" w:rsidRDefault="00000000" w:rsidRPr="00000000" w14:paraId="000000AF">
      <w:pPr>
        <w:widowControl w:val="0"/>
        <w:ind w:right="-567.9921259842507"/>
        <w:jc w:val="both"/>
        <w:rPr/>
      </w:pPr>
      <w:r w:rsidDel="00000000" w:rsidR="00000000" w:rsidRPr="00000000">
        <w:rPr>
          <w:rtl w:val="0"/>
        </w:rPr>
      </w:r>
    </w:p>
    <w:p w:rsidR="00000000" w:rsidDel="00000000" w:rsidP="00000000" w:rsidRDefault="00000000" w:rsidRPr="00000000" w14:paraId="000000B0">
      <w:pPr>
        <w:widowControl w:val="0"/>
        <w:tabs>
          <w:tab w:val="left" w:leader="none" w:pos="628"/>
        </w:tabs>
        <w:spacing w:line="276" w:lineRule="auto"/>
        <w:ind w:right="-297.9921259842507"/>
        <w:jc w:val="both"/>
        <w:rPr>
          <w:b w:val="1"/>
        </w:rPr>
      </w:pPr>
      <w:r w:rsidDel="00000000" w:rsidR="00000000" w:rsidRPr="00000000">
        <w:rPr>
          <w:b w:val="1"/>
          <w:color w:val="221f1f"/>
          <w:rtl w:val="0"/>
        </w:rPr>
        <w:t xml:space="preserve">13 - </w:t>
      </w:r>
      <w:r w:rsidDel="00000000" w:rsidR="00000000" w:rsidRPr="00000000">
        <w:rPr>
          <w:b w:val="1"/>
          <w:rtl w:val="0"/>
        </w:rPr>
        <w:t xml:space="preserve">DA DOTAÇÃO ORÇAMENTÁRIA</w:t>
      </w:r>
    </w:p>
    <w:p w:rsidR="00000000" w:rsidDel="00000000" w:rsidP="00000000" w:rsidRDefault="00000000" w:rsidRPr="00000000" w14:paraId="000000B1">
      <w:pPr>
        <w:widowControl w:val="0"/>
        <w:ind w:right="-567.9921259842507"/>
        <w:jc w:val="both"/>
        <w:rPr/>
      </w:pPr>
      <w:r w:rsidDel="00000000" w:rsidR="00000000" w:rsidRPr="00000000">
        <w:rPr>
          <w:rtl w:val="0"/>
        </w:rPr>
      </w:r>
    </w:p>
    <w:p w:rsidR="00000000" w:rsidDel="00000000" w:rsidP="00000000" w:rsidRDefault="00000000" w:rsidRPr="00000000" w14:paraId="000000B2">
      <w:pPr>
        <w:ind w:right="-567.9921259842507"/>
        <w:jc w:val="both"/>
        <w:rPr/>
      </w:pPr>
      <w:r w:rsidDel="00000000" w:rsidR="00000000" w:rsidRPr="00000000">
        <w:rPr>
          <w:rtl w:val="0"/>
        </w:rPr>
        <w:t xml:space="preserve">13.1 - A despesa correrá à conta da seguinte Dotação  Orçamentária: 16.002.13.392.0083.2.162  MANUTENCAO DO PROGRAMA DE BOLSAS EM ARTICULAÇÃO CULTURAL em conformidade com a Lei nº 14.704 de 21/07/2023.</w:t>
      </w:r>
    </w:p>
    <w:p w:rsidR="00000000" w:rsidDel="00000000" w:rsidP="00000000" w:rsidRDefault="00000000" w:rsidRPr="00000000" w14:paraId="000000B3">
      <w:pPr>
        <w:ind w:right="-567.9921259842507"/>
        <w:jc w:val="both"/>
        <w:rPr/>
      </w:pPr>
      <w:r w:rsidDel="00000000" w:rsidR="00000000" w:rsidRPr="00000000">
        <w:rPr>
          <w:rtl w:val="0"/>
        </w:rPr>
        <w:t xml:space="preserve">Fonte 1000.</w:t>
      </w:r>
    </w:p>
    <w:p w:rsidR="00000000" w:rsidDel="00000000" w:rsidP="00000000" w:rsidRDefault="00000000" w:rsidRPr="00000000" w14:paraId="000000B4">
      <w:pPr>
        <w:ind w:right="-567.9921259842507"/>
        <w:jc w:val="both"/>
        <w:rPr>
          <w:color w:val="221f1f"/>
        </w:rPr>
      </w:pPr>
      <w:r w:rsidDel="00000000" w:rsidR="00000000" w:rsidRPr="00000000">
        <w:rPr>
          <w:rtl w:val="0"/>
        </w:rPr>
        <w:t xml:space="preserve">CR 1090 - 3.3.90.48.00.00 OUTROS AUXÍLIOS FINANCEIROS À PESSOA FÍSICA.</w:t>
      </w:r>
      <w:r w:rsidDel="00000000" w:rsidR="00000000" w:rsidRPr="00000000">
        <w:rPr>
          <w:rtl w:val="0"/>
        </w:rPr>
      </w:r>
    </w:p>
    <w:p w:rsidR="00000000" w:rsidDel="00000000" w:rsidP="00000000" w:rsidRDefault="00000000" w:rsidRPr="00000000" w14:paraId="000000B5">
      <w:pPr>
        <w:widowControl w:val="0"/>
        <w:tabs>
          <w:tab w:val="left" w:leader="none" w:pos="628"/>
        </w:tabs>
        <w:spacing w:line="276" w:lineRule="auto"/>
        <w:ind w:right="-297.9921259842507"/>
        <w:jc w:val="both"/>
        <w:rPr>
          <w:color w:val="221f1f"/>
        </w:rPr>
      </w:pPr>
      <w:r w:rsidDel="00000000" w:rsidR="00000000" w:rsidRPr="00000000">
        <w:rPr>
          <w:rtl w:val="0"/>
        </w:rPr>
      </w:r>
    </w:p>
    <w:p w:rsidR="00000000" w:rsidDel="00000000" w:rsidP="00000000" w:rsidRDefault="00000000" w:rsidRPr="00000000" w14:paraId="000000B6">
      <w:pPr>
        <w:widowControl w:val="0"/>
        <w:tabs>
          <w:tab w:val="left" w:leader="none" w:pos="628"/>
        </w:tabs>
        <w:spacing w:line="276" w:lineRule="auto"/>
        <w:ind w:right="-297.9921259842507"/>
        <w:jc w:val="both"/>
        <w:rPr>
          <w:color w:val="221f1f"/>
        </w:rPr>
      </w:pPr>
      <w:r w:rsidDel="00000000" w:rsidR="00000000" w:rsidRPr="00000000">
        <w:rPr>
          <w:rtl w:val="0"/>
        </w:rPr>
      </w:r>
    </w:p>
    <w:p w:rsidR="00000000" w:rsidDel="00000000" w:rsidP="00000000" w:rsidRDefault="00000000" w:rsidRPr="00000000" w14:paraId="000000B7">
      <w:pPr>
        <w:widowControl w:val="0"/>
        <w:tabs>
          <w:tab w:val="left" w:leader="none" w:pos="628"/>
        </w:tabs>
        <w:spacing w:line="276" w:lineRule="auto"/>
        <w:ind w:right="-297.9921259842507"/>
        <w:jc w:val="both"/>
        <w:rPr>
          <w:b w:val="1"/>
        </w:rPr>
      </w:pPr>
      <w:r w:rsidDel="00000000" w:rsidR="00000000" w:rsidRPr="00000000">
        <w:rPr>
          <w:b w:val="1"/>
          <w:color w:val="221f1f"/>
          <w:rtl w:val="0"/>
        </w:rPr>
        <w:t xml:space="preserve">14 - </w:t>
      </w:r>
      <w:r w:rsidDel="00000000" w:rsidR="00000000" w:rsidRPr="00000000">
        <w:rPr>
          <w:b w:val="1"/>
          <w:rtl w:val="0"/>
        </w:rPr>
        <w:t xml:space="preserve">DO PAGAMENTO</w:t>
      </w:r>
    </w:p>
    <w:p w:rsidR="00000000" w:rsidDel="00000000" w:rsidP="00000000" w:rsidRDefault="00000000" w:rsidRPr="00000000" w14:paraId="000000B8">
      <w:pPr>
        <w:ind w:right="-567.9921259842507"/>
        <w:jc w:val="both"/>
        <w:rPr>
          <w:b w:val="1"/>
        </w:rPr>
      </w:pPr>
      <w:r w:rsidDel="00000000" w:rsidR="00000000" w:rsidRPr="00000000">
        <w:rPr>
          <w:rtl w:val="0"/>
        </w:rPr>
      </w:r>
    </w:p>
    <w:p w:rsidR="00000000" w:rsidDel="00000000" w:rsidP="00000000" w:rsidRDefault="00000000" w:rsidRPr="00000000" w14:paraId="000000B9">
      <w:pPr>
        <w:ind w:right="-567.9921259842507"/>
        <w:jc w:val="both"/>
        <w:rPr/>
      </w:pPr>
      <w:r w:rsidDel="00000000" w:rsidR="00000000" w:rsidRPr="00000000">
        <w:rPr>
          <w:rtl w:val="0"/>
        </w:rPr>
        <w:t xml:space="preserve">14.1 - Serão oferecidas 20 (vinte) vagas a serem distribuídas nas regiões estabelecidas pela SMC, podendo haver mudanças devido a cronograma.</w:t>
      </w:r>
    </w:p>
    <w:p w:rsidR="00000000" w:rsidDel="00000000" w:rsidP="00000000" w:rsidRDefault="00000000" w:rsidRPr="00000000" w14:paraId="000000BA">
      <w:pPr>
        <w:ind w:right="-567.9921259842507"/>
        <w:jc w:val="both"/>
        <w:rPr/>
      </w:pPr>
      <w:r w:rsidDel="00000000" w:rsidR="00000000" w:rsidRPr="00000000">
        <w:rPr>
          <w:rtl w:val="0"/>
        </w:rPr>
      </w:r>
    </w:p>
    <w:p w:rsidR="00000000" w:rsidDel="00000000" w:rsidP="00000000" w:rsidRDefault="00000000" w:rsidRPr="00000000" w14:paraId="000000BB">
      <w:pPr>
        <w:ind w:right="-567.9921259842507"/>
        <w:jc w:val="both"/>
        <w:rPr/>
      </w:pPr>
      <w:r w:rsidDel="00000000" w:rsidR="00000000" w:rsidRPr="00000000">
        <w:rPr>
          <w:rtl w:val="0"/>
        </w:rPr>
        <w:t xml:space="preserve">14.2 - A carga horária para o Articulador Cultural será de 12 (doze) horas semanais </w:t>
      </w:r>
      <w:r w:rsidDel="00000000" w:rsidR="00000000" w:rsidRPr="00000000">
        <w:rPr>
          <w:strike w:val="1"/>
          <w:color w:val="ff0000"/>
          <w:rtl w:val="0"/>
        </w:rPr>
        <w:t xml:space="preserve">pelo período de 11 (onze) meses</w:t>
      </w:r>
      <w:r w:rsidDel="00000000" w:rsidR="00000000" w:rsidRPr="00000000">
        <w:rPr>
          <w:rtl w:val="0"/>
        </w:rPr>
        <w:t xml:space="preserve"> até o dia 31 de dezembro de 2024.</w:t>
      </w:r>
    </w:p>
    <w:p w:rsidR="00000000" w:rsidDel="00000000" w:rsidP="00000000" w:rsidRDefault="00000000" w:rsidRPr="00000000" w14:paraId="000000BC">
      <w:pPr>
        <w:ind w:right="-567.9921259842507"/>
        <w:jc w:val="both"/>
        <w:rPr/>
      </w:pPr>
      <w:r w:rsidDel="00000000" w:rsidR="00000000" w:rsidRPr="00000000">
        <w:rPr>
          <w:rtl w:val="0"/>
        </w:rPr>
      </w:r>
    </w:p>
    <w:p w:rsidR="00000000" w:rsidDel="00000000" w:rsidP="00000000" w:rsidRDefault="00000000" w:rsidRPr="00000000" w14:paraId="000000BD">
      <w:pPr>
        <w:ind w:right="-567.9921259842507"/>
        <w:jc w:val="both"/>
        <w:rPr/>
      </w:pPr>
      <w:r w:rsidDel="00000000" w:rsidR="00000000" w:rsidRPr="00000000">
        <w:rPr>
          <w:rtl w:val="0"/>
        </w:rPr>
        <w:t xml:space="preserve">14.3 - O Articulador Cultural credenciado e contratado receberá uma bolsa auxilio no valor mensal bruto de R$1.103,41 (mil, cento e tres reais e quarenta e um centavos) e se necessário dois vales transportes por dia de atividade realizada.</w:t>
      </w:r>
    </w:p>
    <w:p w:rsidR="00000000" w:rsidDel="00000000" w:rsidP="00000000" w:rsidRDefault="00000000" w:rsidRPr="00000000" w14:paraId="000000BE">
      <w:pPr>
        <w:ind w:right="-567.9921259842507"/>
        <w:jc w:val="both"/>
        <w:rPr/>
      </w:pPr>
      <w:r w:rsidDel="00000000" w:rsidR="00000000" w:rsidRPr="00000000">
        <w:rPr>
          <w:rtl w:val="0"/>
        </w:rPr>
      </w:r>
    </w:p>
    <w:p w:rsidR="00000000" w:rsidDel="00000000" w:rsidP="00000000" w:rsidRDefault="00000000" w:rsidRPr="00000000" w14:paraId="000000BF">
      <w:pPr>
        <w:ind w:right="-567.9921259842507"/>
        <w:jc w:val="both"/>
        <w:rPr/>
      </w:pPr>
      <w:r w:rsidDel="00000000" w:rsidR="00000000" w:rsidRPr="00000000">
        <w:rPr>
          <w:rtl w:val="0"/>
        </w:rPr>
        <w:t xml:space="preserve">14.4 - Sobre o valor a ser pago incidirão os devidos tributos legais.</w:t>
      </w:r>
    </w:p>
    <w:p w:rsidR="00000000" w:rsidDel="00000000" w:rsidP="00000000" w:rsidRDefault="00000000" w:rsidRPr="00000000" w14:paraId="000000C0">
      <w:pPr>
        <w:widowControl w:val="0"/>
        <w:tabs>
          <w:tab w:val="left" w:leader="none" w:pos="628"/>
        </w:tabs>
        <w:spacing w:line="276" w:lineRule="auto"/>
        <w:ind w:right="-297.9921259842507"/>
        <w:jc w:val="both"/>
        <w:rPr>
          <w:color w:val="221f1f"/>
        </w:rPr>
      </w:pPr>
      <w:r w:rsidDel="00000000" w:rsidR="00000000" w:rsidRPr="00000000">
        <w:rPr>
          <w:rtl w:val="0"/>
        </w:rPr>
      </w:r>
    </w:p>
    <w:p w:rsidR="00000000" w:rsidDel="00000000" w:rsidP="00000000" w:rsidRDefault="00000000" w:rsidRPr="00000000" w14:paraId="000000C1">
      <w:pPr>
        <w:ind w:right="-567.9921259842507"/>
        <w:jc w:val="both"/>
        <w:rPr>
          <w:b w:val="1"/>
        </w:rPr>
      </w:pPr>
      <w:r w:rsidDel="00000000" w:rsidR="00000000" w:rsidRPr="00000000">
        <w:rPr>
          <w:rtl w:val="0"/>
        </w:rPr>
      </w:r>
    </w:p>
    <w:p w:rsidR="00000000" w:rsidDel="00000000" w:rsidP="00000000" w:rsidRDefault="00000000" w:rsidRPr="00000000" w14:paraId="000000C2">
      <w:pPr>
        <w:ind w:right="-567.9921259842507"/>
        <w:jc w:val="both"/>
        <w:rPr>
          <w:b w:val="1"/>
        </w:rPr>
      </w:pPr>
      <w:r w:rsidDel="00000000" w:rsidR="00000000" w:rsidRPr="00000000">
        <w:rPr>
          <w:b w:val="1"/>
          <w:rtl w:val="0"/>
        </w:rPr>
        <w:t xml:space="preserve">15 - DAS ESPECIFICAÇÕES DA AVALIAÇÃO PARA A CLASSIFICAÇÃO DOS CANDIDATOS</w:t>
      </w:r>
    </w:p>
    <w:p w:rsidR="00000000" w:rsidDel="00000000" w:rsidP="00000000" w:rsidRDefault="00000000" w:rsidRPr="00000000" w14:paraId="000000C3">
      <w:pPr>
        <w:ind w:right="-567.9921259842507"/>
        <w:jc w:val="both"/>
        <w:rPr/>
      </w:pPr>
      <w:r w:rsidDel="00000000" w:rsidR="00000000" w:rsidRPr="00000000">
        <w:rPr>
          <w:rtl w:val="0"/>
        </w:rPr>
      </w:r>
    </w:p>
    <w:p w:rsidR="00000000" w:rsidDel="00000000" w:rsidP="00000000" w:rsidRDefault="00000000" w:rsidRPr="00000000" w14:paraId="000000C4">
      <w:pPr>
        <w:ind w:right="-567.9921259842507"/>
        <w:jc w:val="both"/>
        <w:rPr/>
      </w:pPr>
      <w:r w:rsidDel="00000000" w:rsidR="00000000" w:rsidRPr="00000000">
        <w:rPr>
          <w:rtl w:val="0"/>
        </w:rPr>
        <w:t xml:space="preserve">15.1 - Os proponentes que tiverem as inscrições deferidas serão avaliados por uma Comissão de Avaliação formada por 3 (três) membros com amplo conhecimento na área artística e/ou cultural.</w:t>
      </w:r>
    </w:p>
    <w:p w:rsidR="00000000" w:rsidDel="00000000" w:rsidP="00000000" w:rsidRDefault="00000000" w:rsidRPr="00000000" w14:paraId="000000C5">
      <w:pPr>
        <w:ind w:right="-567.9921259842507"/>
        <w:jc w:val="both"/>
        <w:rPr/>
      </w:pPr>
      <w:r w:rsidDel="00000000" w:rsidR="00000000" w:rsidRPr="00000000">
        <w:rPr>
          <w:rtl w:val="0"/>
        </w:rPr>
      </w:r>
    </w:p>
    <w:p w:rsidR="00000000" w:rsidDel="00000000" w:rsidP="00000000" w:rsidRDefault="00000000" w:rsidRPr="00000000" w14:paraId="000000C6">
      <w:pPr>
        <w:ind w:right="-567.9921259842507"/>
        <w:jc w:val="both"/>
        <w:rPr/>
      </w:pPr>
      <w:r w:rsidDel="00000000" w:rsidR="00000000" w:rsidRPr="00000000">
        <w:rPr>
          <w:rtl w:val="0"/>
        </w:rPr>
        <w:t xml:space="preserve">15.2 - As avaliações serão compostas por 2 (duas) etapas:</w:t>
      </w:r>
    </w:p>
    <w:p w:rsidR="00000000" w:rsidDel="00000000" w:rsidP="00000000" w:rsidRDefault="00000000" w:rsidRPr="00000000" w14:paraId="000000C7">
      <w:pPr>
        <w:ind w:left="720" w:right="-567.9921259842507" w:firstLine="0"/>
        <w:jc w:val="both"/>
        <w:rPr/>
      </w:pPr>
      <w:r w:rsidDel="00000000" w:rsidR="00000000" w:rsidRPr="00000000">
        <w:rPr>
          <w:rtl w:val="0"/>
        </w:rPr>
        <w:t xml:space="preserve">1º) Requisitos classificatórios: os currículos/portfólios e comprovantes de escolaridade/cursos enviados na inscrição serão avaliados empregando os seguinte critérios relacionados à área de interesse do credenciamento e pontuação: </w:t>
      </w:r>
    </w:p>
    <w:p w:rsidR="00000000" w:rsidDel="00000000" w:rsidP="00000000" w:rsidRDefault="00000000" w:rsidRPr="00000000" w14:paraId="000000C8">
      <w:pPr>
        <w:ind w:right="-567.9921259842507"/>
        <w:jc w:val="both"/>
        <w:rPr/>
      </w:pPr>
      <w:r w:rsidDel="00000000" w:rsidR="00000000" w:rsidRPr="00000000">
        <w:rPr>
          <w:rtl w:val="0"/>
        </w:rPr>
      </w:r>
    </w:p>
    <w:tbl>
      <w:tblPr>
        <w:tblStyle w:val="Table3"/>
        <w:tblW w:w="94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405"/>
        <w:gridCol w:w="2700"/>
        <w:gridCol w:w="1485"/>
        <w:tblGridChange w:id="0">
          <w:tblGrid>
            <w:gridCol w:w="1830"/>
            <w:gridCol w:w="3405"/>
            <w:gridCol w:w="2700"/>
            <w:gridCol w:w="1485"/>
          </w:tblGrid>
        </w:tblGridChange>
      </w:tblGrid>
      <w:tr>
        <w:trPr>
          <w:cantSplit w:val="0"/>
          <w:trHeight w:val="610.95703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ind w:right="-567.9921259842507"/>
              <w:jc w:val="center"/>
              <w:rPr>
                <w:b w:val="1"/>
              </w:rPr>
            </w:pPr>
            <w:r w:rsidDel="00000000" w:rsidR="00000000" w:rsidRPr="00000000">
              <w:rPr>
                <w:b w:val="1"/>
                <w:rtl w:val="0"/>
              </w:rPr>
              <w:t xml:space="preserve">Critérios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ind w:right="-567.9921259842507"/>
              <w:jc w:val="center"/>
              <w:rPr>
                <w:b w:val="1"/>
              </w:rPr>
            </w:pPr>
            <w:r w:rsidDel="00000000" w:rsidR="00000000" w:rsidRPr="00000000">
              <w:rPr>
                <w:b w:val="1"/>
                <w:rtl w:val="0"/>
              </w:rPr>
              <w:t xml:space="preserve">Atividades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ind w:right="-567.9921259842507"/>
              <w:jc w:val="center"/>
              <w:rPr>
                <w:b w:val="1"/>
              </w:rPr>
            </w:pPr>
            <w:r w:rsidDel="00000000" w:rsidR="00000000" w:rsidRPr="00000000">
              <w:rPr>
                <w:b w:val="1"/>
                <w:rtl w:val="0"/>
              </w:rPr>
              <w:t xml:space="preserve">Pontuação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ind w:right="-567.9921259842507"/>
              <w:jc w:val="center"/>
              <w:rPr>
                <w:b w:val="1"/>
              </w:rPr>
            </w:pPr>
            <w:r w:rsidDel="00000000" w:rsidR="00000000" w:rsidRPr="00000000">
              <w:rPr>
                <w:b w:val="1"/>
                <w:rtl w:val="0"/>
              </w:rPr>
              <w:t xml:space="preserve">Máximo de Pontos</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ind w:right="-80.78740157480311"/>
              <w:jc w:val="center"/>
              <w:rPr/>
            </w:pPr>
            <w:r w:rsidDel="00000000" w:rsidR="00000000" w:rsidRPr="00000000">
              <w:rPr>
                <w:rtl w:val="0"/>
              </w:rPr>
              <w:t xml:space="preserve">Atuação na área artístico-cultural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ind w:right="-206.57480314960623"/>
              <w:jc w:val="center"/>
              <w:rPr/>
            </w:pPr>
            <w:r w:rsidDel="00000000" w:rsidR="00000000" w:rsidRPr="00000000">
              <w:rPr>
                <w:rtl w:val="0"/>
              </w:rPr>
              <w:t xml:space="preserve">Experiência profissional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ind w:right="-162.75590551181153"/>
              <w:jc w:val="center"/>
              <w:rPr/>
            </w:pPr>
            <w:r w:rsidDel="00000000" w:rsidR="00000000" w:rsidRPr="00000000">
              <w:rPr>
                <w:rtl w:val="0"/>
              </w:rPr>
              <w:t xml:space="preserve">__ anos x 0,1=__</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ind w:left="0" w:right="-567.9921259842507" w:firstLine="0"/>
              <w:jc w:val="center"/>
              <w:rPr/>
            </w:pPr>
            <w:r w:rsidDel="00000000" w:rsidR="00000000" w:rsidRPr="00000000">
              <w:rPr>
                <w:rtl w:val="0"/>
              </w:rPr>
              <w:t xml:space="preserve">3,0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ind w:right="-206.57480314960623"/>
              <w:jc w:val="center"/>
              <w:rPr/>
            </w:pPr>
            <w:r w:rsidDel="00000000" w:rsidR="00000000" w:rsidRPr="00000000">
              <w:rPr>
                <w:rtl w:val="0"/>
              </w:rPr>
              <w:t xml:space="preserve">Projetos realizados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ind w:right="-162.75590551181153"/>
              <w:jc w:val="center"/>
              <w:rPr/>
            </w:pPr>
            <w:r w:rsidDel="00000000" w:rsidR="00000000" w:rsidRPr="00000000">
              <w:rPr>
                <w:rtl w:val="0"/>
              </w:rPr>
              <w:t xml:space="preserve">__ projetos x 0,1=__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ind w:right="-206.57480314960623"/>
              <w:jc w:val="center"/>
              <w:rPr/>
            </w:pPr>
            <w:r w:rsidDel="00000000" w:rsidR="00000000" w:rsidRPr="00000000">
              <w:rPr>
                <w:rtl w:val="0"/>
              </w:rPr>
              <w:t xml:space="preserve">Participação em outros projetos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ind w:right="-162.75590551181153"/>
              <w:jc w:val="center"/>
              <w:rPr/>
            </w:pPr>
            <w:r w:rsidDel="00000000" w:rsidR="00000000" w:rsidRPr="00000000">
              <w:rPr>
                <w:rtl w:val="0"/>
              </w:rPr>
              <w:t xml:space="preserve">__ projetos x 0,1=__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ind w:right="-206.57480314960623"/>
              <w:jc w:val="center"/>
              <w:rPr/>
            </w:pPr>
            <w:r w:rsidDel="00000000" w:rsidR="00000000" w:rsidRPr="00000000">
              <w:rPr>
                <w:rtl w:val="0"/>
              </w:rPr>
              <w:t xml:space="preserve">Aprovações em editais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ind w:right="-162.75590551181153"/>
              <w:jc w:val="center"/>
              <w:rPr/>
            </w:pPr>
            <w:r w:rsidDel="00000000" w:rsidR="00000000" w:rsidRPr="00000000">
              <w:rPr>
                <w:rtl w:val="0"/>
              </w:rPr>
              <w:t xml:space="preserve">__ aprovações x 0,1=__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ind w:right="-206.57480314960623"/>
              <w:jc w:val="center"/>
              <w:rPr/>
            </w:pPr>
            <w:r w:rsidDel="00000000" w:rsidR="00000000" w:rsidRPr="00000000">
              <w:rPr>
                <w:rtl w:val="0"/>
              </w:rPr>
              <w:t xml:space="preserve">Premiações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ind w:right="-162.75590551181153"/>
              <w:jc w:val="center"/>
              <w:rPr/>
            </w:pPr>
            <w:r w:rsidDel="00000000" w:rsidR="00000000" w:rsidRPr="00000000">
              <w:rPr>
                <w:rtl w:val="0"/>
              </w:rPr>
              <w:t xml:space="preserve">__ prêmios x 0,1=__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ind w:right="-80.78740157480311"/>
              <w:jc w:val="center"/>
              <w:rPr/>
            </w:pPr>
            <w:r w:rsidDel="00000000" w:rsidR="00000000" w:rsidRPr="00000000">
              <w:rPr>
                <w:rtl w:val="0"/>
              </w:rPr>
              <w:t xml:space="preserve">Formação na área artístico-cultural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ind w:right="-206.57480314960623"/>
              <w:jc w:val="center"/>
              <w:rPr/>
            </w:pPr>
            <w:r w:rsidDel="00000000" w:rsidR="00000000" w:rsidRPr="00000000">
              <w:rPr>
                <w:rtl w:val="0"/>
              </w:rPr>
              <w:t xml:space="preserve">Curso livre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ind w:right="-162.75590551181153"/>
              <w:jc w:val="center"/>
              <w:rPr/>
            </w:pPr>
            <w:r w:rsidDel="00000000" w:rsidR="00000000" w:rsidRPr="00000000">
              <w:rPr>
                <w:rtl w:val="0"/>
              </w:rPr>
              <w:t xml:space="preserve">__ cursos x 0,1=__</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ind w:left="0" w:right="-567.9921259842507" w:firstLine="0"/>
              <w:jc w:val="center"/>
              <w:rPr/>
            </w:pPr>
            <w:r w:rsidDel="00000000" w:rsidR="00000000" w:rsidRPr="00000000">
              <w:rPr>
                <w:rtl w:val="0"/>
              </w:rPr>
              <w:t xml:space="preserve">1,0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ind w:right="-206.57480314960623"/>
              <w:jc w:val="center"/>
              <w:rPr/>
            </w:pPr>
            <w:r w:rsidDel="00000000" w:rsidR="00000000" w:rsidRPr="00000000">
              <w:rPr>
                <w:rtl w:val="0"/>
              </w:rPr>
              <w:t xml:space="preserve">Curso técnico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ind w:right="-162.75590551181153"/>
              <w:jc w:val="center"/>
              <w:rPr/>
            </w:pPr>
            <w:r w:rsidDel="00000000" w:rsidR="00000000" w:rsidRPr="00000000">
              <w:rPr>
                <w:rtl w:val="0"/>
              </w:rPr>
              <w:t xml:space="preserve">__ cursos x 0,3=__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ind w:right="-206.57480314960623"/>
              <w:jc w:val="center"/>
              <w:rPr/>
            </w:pPr>
            <w:r w:rsidDel="00000000" w:rsidR="00000000" w:rsidRPr="00000000">
              <w:rPr>
                <w:rtl w:val="0"/>
              </w:rPr>
              <w:t xml:space="preserve">Graduação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ind w:right="-162.75590551181153"/>
              <w:jc w:val="center"/>
              <w:rPr/>
            </w:pPr>
            <w:r w:rsidDel="00000000" w:rsidR="00000000" w:rsidRPr="00000000">
              <w:rPr>
                <w:rtl w:val="0"/>
              </w:rPr>
              <w:t xml:space="preserve">__ cursos x 0,5=__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76" w:lineRule="auto"/>
              <w:ind w:right="-567.992125984250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76" w:lineRule="auto"/>
              <w:ind w:right="-567.9921259842507"/>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ind w:right="-206.57480314960623"/>
              <w:jc w:val="center"/>
              <w:rPr/>
            </w:pPr>
            <w:r w:rsidDel="00000000" w:rsidR="00000000" w:rsidRPr="00000000">
              <w:rPr>
                <w:rtl w:val="0"/>
              </w:rPr>
              <w:t xml:space="preserve">Pós-graduação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ind w:right="-162.75590551181153"/>
              <w:jc w:val="center"/>
              <w:rPr/>
            </w:pPr>
            <w:r w:rsidDel="00000000" w:rsidR="00000000" w:rsidRPr="00000000">
              <w:rPr>
                <w:rtl w:val="0"/>
              </w:rPr>
              <w:t xml:space="preserve">__ cursos x 0,6=__</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76" w:lineRule="auto"/>
              <w:ind w:right="-567.9921259842507"/>
              <w:rPr/>
            </w:pPr>
            <w:r w:rsidDel="00000000" w:rsidR="00000000" w:rsidRPr="00000000">
              <w:rPr>
                <w:rtl w:val="0"/>
              </w:rPr>
            </w:r>
          </w:p>
        </w:tc>
      </w:tr>
    </w:tbl>
    <w:p w:rsidR="00000000" w:rsidDel="00000000" w:rsidP="00000000" w:rsidRDefault="00000000" w:rsidRPr="00000000" w14:paraId="000000F1">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F2">
      <w:pPr>
        <w:widowControl w:val="0"/>
        <w:ind w:left="720" w:right="-567.9921259842507" w:firstLine="0"/>
        <w:jc w:val="both"/>
        <w:rPr/>
      </w:pPr>
      <w:r w:rsidDel="00000000" w:rsidR="00000000" w:rsidRPr="00000000">
        <w:rPr>
          <w:rtl w:val="0"/>
        </w:rPr>
        <w:t xml:space="preserve">2º) Avaliação prática e entrevista: o candidato deverá organizar e apresentar uma vivência cultural, na sua área de interesse, para a banca avaliadora que concederá nota de 0,0 a 3,0 e passará por uma entrevista com a banca avaliadora que concederá notas de 0,0 a 3,0.</w:t>
      </w:r>
    </w:p>
    <w:p w:rsidR="00000000" w:rsidDel="00000000" w:rsidP="00000000" w:rsidRDefault="00000000" w:rsidRPr="00000000" w14:paraId="000000F3">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F4">
      <w:pPr>
        <w:widowControl w:val="0"/>
        <w:ind w:right="-567.9921259842507"/>
        <w:jc w:val="both"/>
        <w:rPr/>
      </w:pPr>
      <w:r w:rsidDel="00000000" w:rsidR="00000000" w:rsidRPr="00000000">
        <w:rPr>
          <w:rtl w:val="0"/>
        </w:rPr>
        <w:t xml:space="preserve">15.3 - A nota final será dada pela somatória dos pontos de todos os critérios, sendo possível atingir a pontuação total máxima de 10,0 pontos.</w:t>
      </w:r>
    </w:p>
    <w:p w:rsidR="00000000" w:rsidDel="00000000" w:rsidP="00000000" w:rsidRDefault="00000000" w:rsidRPr="00000000" w14:paraId="000000F5">
      <w:pPr>
        <w:widowControl w:val="0"/>
        <w:ind w:right="-567.9921259842507"/>
        <w:jc w:val="both"/>
        <w:rPr/>
      </w:pPr>
      <w:r w:rsidDel="00000000" w:rsidR="00000000" w:rsidRPr="00000000">
        <w:rPr>
          <w:rtl w:val="0"/>
        </w:rPr>
      </w:r>
    </w:p>
    <w:p w:rsidR="00000000" w:rsidDel="00000000" w:rsidP="00000000" w:rsidRDefault="00000000" w:rsidRPr="00000000" w14:paraId="000000F6">
      <w:pPr>
        <w:widowControl w:val="0"/>
        <w:ind w:right="-567.9921259842507"/>
        <w:jc w:val="both"/>
        <w:rPr/>
      </w:pPr>
      <w:r w:rsidDel="00000000" w:rsidR="00000000" w:rsidRPr="00000000">
        <w:rPr>
          <w:rtl w:val="0"/>
        </w:rPr>
        <w:t xml:space="preserve">15.4 - Em caso de empate, será aplicada como norma de desempate a nota individual nos critérios, sucessivamente:</w:t>
      </w:r>
    </w:p>
    <w:p w:rsidR="00000000" w:rsidDel="00000000" w:rsidP="00000000" w:rsidRDefault="00000000" w:rsidRPr="00000000" w14:paraId="000000F7">
      <w:pPr>
        <w:widowControl w:val="0"/>
        <w:spacing w:before="82.3095703125" w:lineRule="auto"/>
        <w:ind w:left="720" w:right="-567.9921259842507" w:firstLine="0"/>
        <w:jc w:val="both"/>
        <w:rPr/>
      </w:pPr>
      <w:r w:rsidDel="00000000" w:rsidR="00000000" w:rsidRPr="00000000">
        <w:rPr>
          <w:rtl w:val="0"/>
        </w:rPr>
        <w:t xml:space="preserve">1º) Avaliação prática;</w:t>
      </w:r>
    </w:p>
    <w:p w:rsidR="00000000" w:rsidDel="00000000" w:rsidP="00000000" w:rsidRDefault="00000000" w:rsidRPr="00000000" w14:paraId="000000F8">
      <w:pPr>
        <w:widowControl w:val="0"/>
        <w:spacing w:before="82.3095703125" w:lineRule="auto"/>
        <w:ind w:left="720" w:right="-567.9921259842507" w:firstLine="0"/>
        <w:jc w:val="both"/>
        <w:rPr/>
      </w:pPr>
      <w:r w:rsidDel="00000000" w:rsidR="00000000" w:rsidRPr="00000000">
        <w:rPr>
          <w:rtl w:val="0"/>
        </w:rPr>
        <w:t xml:space="preserve">2º) Requisitos classificatórios;</w:t>
      </w:r>
    </w:p>
    <w:p w:rsidR="00000000" w:rsidDel="00000000" w:rsidP="00000000" w:rsidRDefault="00000000" w:rsidRPr="00000000" w14:paraId="000000F9">
      <w:pPr>
        <w:widowControl w:val="0"/>
        <w:spacing w:before="82.3095703125" w:lineRule="auto"/>
        <w:ind w:left="720" w:right="-567.9921259842507" w:firstLine="0"/>
        <w:jc w:val="both"/>
        <w:rPr/>
      </w:pPr>
      <w:r w:rsidDel="00000000" w:rsidR="00000000" w:rsidRPr="00000000">
        <w:rPr>
          <w:rtl w:val="0"/>
        </w:rPr>
        <w:t xml:space="preserve">3º) Pontuação isolada do quesito atuação na área artístico-cultural.</w:t>
      </w:r>
    </w:p>
    <w:p w:rsidR="00000000" w:rsidDel="00000000" w:rsidP="00000000" w:rsidRDefault="00000000" w:rsidRPr="00000000" w14:paraId="000000FA">
      <w:pPr>
        <w:widowControl w:val="0"/>
        <w:spacing w:before="82.3095703125" w:lineRule="auto"/>
        <w:ind w:left="720" w:right="-567.9921259842507" w:firstLine="0"/>
        <w:jc w:val="both"/>
        <w:rPr/>
      </w:pPr>
      <w:r w:rsidDel="00000000" w:rsidR="00000000" w:rsidRPr="00000000">
        <w:rPr>
          <w:rtl w:val="0"/>
        </w:rPr>
        <w:t xml:space="preserve">4) Pontuação na entrevista</w:t>
      </w:r>
    </w:p>
    <w:p w:rsidR="00000000" w:rsidDel="00000000" w:rsidP="00000000" w:rsidRDefault="00000000" w:rsidRPr="00000000" w14:paraId="000000FB">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FC">
      <w:pPr>
        <w:widowControl w:val="0"/>
        <w:ind w:right="-567.9921259842507"/>
        <w:jc w:val="both"/>
        <w:rPr/>
      </w:pPr>
      <w:r w:rsidDel="00000000" w:rsidR="00000000" w:rsidRPr="00000000">
        <w:rPr>
          <w:rtl w:val="0"/>
        </w:rPr>
        <w:t xml:space="preserve">15.5 - Serão habilitados para credenciamento os candidatos que atingirem o mínimo de 55% (cinquenta e cinco por cento) do total de pontos possíveis, os proponentes que atingirem média acima de 50% serão os suplentes e poderão ou não serem convocados futuramente pela SMC. </w:t>
      </w:r>
    </w:p>
    <w:p w:rsidR="00000000" w:rsidDel="00000000" w:rsidP="00000000" w:rsidRDefault="00000000" w:rsidRPr="00000000" w14:paraId="000000FD">
      <w:pPr>
        <w:widowControl w:val="0"/>
        <w:spacing w:before="82.3095703125" w:lineRule="auto"/>
        <w:ind w:right="-567.9921259842507"/>
        <w:jc w:val="both"/>
        <w:rPr/>
      </w:pPr>
      <w:r w:rsidDel="00000000" w:rsidR="00000000" w:rsidRPr="00000000">
        <w:rPr>
          <w:rtl w:val="0"/>
        </w:rPr>
      </w:r>
    </w:p>
    <w:p w:rsidR="00000000" w:rsidDel="00000000" w:rsidP="00000000" w:rsidRDefault="00000000" w:rsidRPr="00000000" w14:paraId="000000FE">
      <w:pPr>
        <w:widowControl w:val="0"/>
        <w:ind w:right="-567.9921259842507"/>
        <w:jc w:val="both"/>
        <w:rPr/>
      </w:pPr>
      <w:r w:rsidDel="00000000" w:rsidR="00000000" w:rsidRPr="00000000">
        <w:rPr>
          <w:rtl w:val="0"/>
        </w:rPr>
        <w:t xml:space="preserve">15.6 - O resultado da avaliação, com a listagem dos credenciados, será divulgado no site da SMC, cultura.pontagrossa.pr.gov.br/chamamentos-publicos, até o dia </w:t>
      </w:r>
      <w:r w:rsidDel="00000000" w:rsidR="00000000" w:rsidRPr="00000000">
        <w:rPr>
          <w:b w:val="1"/>
          <w:strike w:val="1"/>
          <w:color w:val="ff0000"/>
          <w:rtl w:val="0"/>
        </w:rPr>
        <w:t xml:space="preserve">27 de maio de 2024</w:t>
      </w:r>
      <w:r w:rsidDel="00000000" w:rsidR="00000000" w:rsidRPr="00000000">
        <w:rPr>
          <w:rtl w:val="0"/>
        </w:rPr>
        <w:t xml:space="preserve"> </w:t>
      </w:r>
      <w:r w:rsidDel="00000000" w:rsidR="00000000" w:rsidRPr="00000000">
        <w:rPr>
          <w:b w:val="1"/>
          <w:rtl w:val="0"/>
        </w:rPr>
        <w:t xml:space="preserve">06 de junho de 2024</w:t>
      </w:r>
      <w:r w:rsidDel="00000000" w:rsidR="00000000" w:rsidRPr="00000000">
        <w:rPr>
          <w:rtl w:val="0"/>
        </w:rPr>
        <w:t xml:space="preserve">e publicado no diário oficial.</w:t>
      </w:r>
    </w:p>
    <w:p w:rsidR="00000000" w:rsidDel="00000000" w:rsidP="00000000" w:rsidRDefault="00000000" w:rsidRPr="00000000" w14:paraId="000000FF">
      <w:pPr>
        <w:widowControl w:val="0"/>
        <w:ind w:right="-567.9921259842507"/>
        <w:jc w:val="both"/>
        <w:rPr/>
      </w:pPr>
      <w:r w:rsidDel="00000000" w:rsidR="00000000" w:rsidRPr="00000000">
        <w:rPr>
          <w:rtl w:val="0"/>
        </w:rPr>
      </w:r>
    </w:p>
    <w:p w:rsidR="00000000" w:rsidDel="00000000" w:rsidP="00000000" w:rsidRDefault="00000000" w:rsidRPr="00000000" w14:paraId="00000100">
      <w:pPr>
        <w:widowControl w:val="0"/>
        <w:ind w:right="-567.9921259842507"/>
        <w:jc w:val="both"/>
        <w:rPr/>
      </w:pPr>
      <w:r w:rsidDel="00000000" w:rsidR="00000000" w:rsidRPr="00000000">
        <w:rPr>
          <w:rtl w:val="0"/>
        </w:rPr>
        <w:t xml:space="preserve">15.7 - A decisão da Comissão de Avaliação é soberana, irrevogável e irrecorrível.</w:t>
      </w:r>
    </w:p>
    <w:p w:rsidR="00000000" w:rsidDel="00000000" w:rsidP="00000000" w:rsidRDefault="00000000" w:rsidRPr="00000000" w14:paraId="00000101">
      <w:pPr>
        <w:widowControl w:val="0"/>
        <w:ind w:right="-567.9921259842507"/>
        <w:jc w:val="both"/>
        <w:rPr/>
      </w:pPr>
      <w:r w:rsidDel="00000000" w:rsidR="00000000" w:rsidRPr="00000000">
        <w:rPr>
          <w:rtl w:val="0"/>
        </w:rPr>
      </w:r>
    </w:p>
    <w:p w:rsidR="00000000" w:rsidDel="00000000" w:rsidP="00000000" w:rsidRDefault="00000000" w:rsidRPr="00000000" w14:paraId="00000102">
      <w:pPr>
        <w:ind w:right="-567.9921259842507"/>
        <w:jc w:val="both"/>
        <w:rPr>
          <w:b w:val="1"/>
        </w:rPr>
      </w:pPr>
      <w:r w:rsidDel="00000000" w:rsidR="00000000" w:rsidRPr="00000000">
        <w:rPr>
          <w:rtl w:val="0"/>
        </w:rPr>
      </w:r>
    </w:p>
    <w:p w:rsidR="00000000" w:rsidDel="00000000" w:rsidP="00000000" w:rsidRDefault="00000000" w:rsidRPr="00000000" w14:paraId="00000103">
      <w:pPr>
        <w:ind w:right="-567.9921259842507"/>
        <w:jc w:val="both"/>
        <w:rPr>
          <w:b w:val="1"/>
        </w:rPr>
      </w:pPr>
      <w:r w:rsidDel="00000000" w:rsidR="00000000" w:rsidRPr="00000000">
        <w:rPr>
          <w:b w:val="1"/>
          <w:rtl w:val="0"/>
        </w:rPr>
        <w:t xml:space="preserve">16. DA VIGÊNCIA</w:t>
      </w:r>
      <w:r w:rsidDel="00000000" w:rsidR="00000000" w:rsidRPr="00000000">
        <w:rPr>
          <w:rtl w:val="0"/>
        </w:rPr>
      </w:r>
    </w:p>
    <w:p w:rsidR="00000000" w:rsidDel="00000000" w:rsidP="00000000" w:rsidRDefault="00000000" w:rsidRPr="00000000" w14:paraId="00000104">
      <w:pPr>
        <w:widowControl w:val="0"/>
        <w:ind w:right="-567.9921259842507"/>
        <w:jc w:val="both"/>
        <w:rPr/>
      </w:pPr>
      <w:r w:rsidDel="00000000" w:rsidR="00000000" w:rsidRPr="00000000">
        <w:rPr>
          <w:rtl w:val="0"/>
        </w:rPr>
      </w:r>
    </w:p>
    <w:p w:rsidR="00000000" w:rsidDel="00000000" w:rsidP="00000000" w:rsidRDefault="00000000" w:rsidRPr="00000000" w14:paraId="00000105">
      <w:pPr>
        <w:widowControl w:val="0"/>
        <w:ind w:right="-567.9921259842507"/>
        <w:jc w:val="both"/>
        <w:rPr/>
      </w:pPr>
      <w:r w:rsidDel="00000000" w:rsidR="00000000" w:rsidRPr="00000000">
        <w:rPr>
          <w:rtl w:val="0"/>
        </w:rPr>
        <w:t xml:space="preserve">16.1 - Os candidatos habilitados ficam credenciados como Articuladores Culturais do Programa Satélite Cultural da Secretaria Municipal de Cultura com validade </w:t>
      </w:r>
      <w:r w:rsidDel="00000000" w:rsidR="00000000" w:rsidRPr="00000000">
        <w:rPr>
          <w:strike w:val="1"/>
          <w:color w:val="ff0000"/>
          <w:rtl w:val="0"/>
        </w:rPr>
        <w:t xml:space="preserve">pelo período de 8 (oito) meses</w:t>
      </w:r>
      <w:r w:rsidDel="00000000" w:rsidR="00000000" w:rsidRPr="00000000">
        <w:rPr>
          <w:rtl w:val="0"/>
        </w:rPr>
        <w:t xml:space="preserve"> até dia 31 de dezembro de 2024.</w:t>
      </w:r>
    </w:p>
    <w:p w:rsidR="00000000" w:rsidDel="00000000" w:rsidP="00000000" w:rsidRDefault="00000000" w:rsidRPr="00000000" w14:paraId="00000106">
      <w:pPr>
        <w:widowControl w:val="0"/>
        <w:ind w:right="-567.9921259842507"/>
        <w:jc w:val="both"/>
        <w:rPr/>
      </w:pPr>
      <w:r w:rsidDel="00000000" w:rsidR="00000000" w:rsidRPr="00000000">
        <w:rPr>
          <w:rtl w:val="0"/>
        </w:rPr>
      </w:r>
    </w:p>
    <w:p w:rsidR="00000000" w:rsidDel="00000000" w:rsidP="00000000" w:rsidRDefault="00000000" w:rsidRPr="00000000" w14:paraId="00000107">
      <w:pPr>
        <w:widowControl w:val="0"/>
        <w:spacing w:after="120" w:before="120" w:lineRule="auto"/>
        <w:jc w:val="both"/>
        <w:rPr>
          <w:b w:val="1"/>
        </w:rPr>
      </w:pPr>
      <w:r w:rsidDel="00000000" w:rsidR="00000000" w:rsidRPr="00000000">
        <w:rPr>
          <w:b w:val="1"/>
          <w:rtl w:val="0"/>
        </w:rPr>
        <w:t xml:space="preserve">17. OBRIGAÇÕES DAS PARTES</w:t>
      </w:r>
    </w:p>
    <w:p w:rsidR="00000000" w:rsidDel="00000000" w:rsidP="00000000" w:rsidRDefault="00000000" w:rsidRPr="00000000" w14:paraId="00000108">
      <w:pPr>
        <w:widowControl w:val="0"/>
        <w:ind w:right="-567.9921259842507"/>
        <w:jc w:val="both"/>
        <w:rPr/>
      </w:pPr>
      <w:r w:rsidDel="00000000" w:rsidR="00000000" w:rsidRPr="00000000">
        <w:rPr>
          <w:rtl w:val="0"/>
        </w:rPr>
      </w:r>
    </w:p>
    <w:p w:rsidR="00000000" w:rsidDel="00000000" w:rsidP="00000000" w:rsidRDefault="00000000" w:rsidRPr="00000000" w14:paraId="00000109">
      <w:pPr>
        <w:ind w:right="-567.9921259842507"/>
        <w:jc w:val="both"/>
        <w:rPr>
          <w:b w:val="1"/>
        </w:rPr>
      </w:pPr>
      <w:r w:rsidDel="00000000" w:rsidR="00000000" w:rsidRPr="00000000">
        <w:rPr>
          <w:b w:val="1"/>
          <w:rtl w:val="0"/>
        </w:rPr>
        <w:t xml:space="preserve">17.1 - DAS OBRIGAÇÕES DO CONTRATADO</w:t>
      </w:r>
    </w:p>
    <w:p w:rsidR="00000000" w:rsidDel="00000000" w:rsidP="00000000" w:rsidRDefault="00000000" w:rsidRPr="00000000" w14:paraId="0000010A">
      <w:pPr>
        <w:ind w:right="-567.9921259842507"/>
        <w:jc w:val="both"/>
        <w:rPr/>
      </w:pPr>
      <w:r w:rsidDel="00000000" w:rsidR="00000000" w:rsidRPr="00000000">
        <w:rPr>
          <w:rtl w:val="0"/>
        </w:rPr>
      </w:r>
    </w:p>
    <w:p w:rsidR="00000000" w:rsidDel="00000000" w:rsidP="00000000" w:rsidRDefault="00000000" w:rsidRPr="00000000" w14:paraId="0000010B">
      <w:pPr>
        <w:ind w:right="-567.9921259842507"/>
        <w:jc w:val="both"/>
        <w:rPr/>
      </w:pPr>
      <w:r w:rsidDel="00000000" w:rsidR="00000000" w:rsidRPr="00000000">
        <w:rPr>
          <w:rtl w:val="0"/>
        </w:rPr>
        <w:t xml:space="preserve">17.1.1 - Cumprir os prazos e horários para realização das atividades do Programa.</w:t>
      </w:r>
    </w:p>
    <w:p w:rsidR="00000000" w:rsidDel="00000000" w:rsidP="00000000" w:rsidRDefault="00000000" w:rsidRPr="00000000" w14:paraId="0000010C">
      <w:pPr>
        <w:ind w:right="-567.9921259842507"/>
        <w:jc w:val="both"/>
        <w:rPr/>
      </w:pPr>
      <w:r w:rsidDel="00000000" w:rsidR="00000000" w:rsidRPr="00000000">
        <w:rPr>
          <w:rtl w:val="0"/>
        </w:rPr>
      </w:r>
    </w:p>
    <w:p w:rsidR="00000000" w:rsidDel="00000000" w:rsidP="00000000" w:rsidRDefault="00000000" w:rsidRPr="00000000" w14:paraId="0000010D">
      <w:pPr>
        <w:ind w:right="-567.9921259842507"/>
        <w:jc w:val="both"/>
        <w:rPr/>
      </w:pPr>
      <w:r w:rsidDel="00000000" w:rsidR="00000000" w:rsidRPr="00000000">
        <w:rPr>
          <w:rtl w:val="0"/>
        </w:rPr>
        <w:t xml:space="preserve">17.1.2 - Realizar as atribuições conforme o estipulado neste edital e as orientações da SMC.</w:t>
      </w:r>
    </w:p>
    <w:p w:rsidR="00000000" w:rsidDel="00000000" w:rsidP="00000000" w:rsidRDefault="00000000" w:rsidRPr="00000000" w14:paraId="0000010E">
      <w:pPr>
        <w:ind w:right="-567.9921259842507"/>
        <w:jc w:val="both"/>
        <w:rPr/>
      </w:pPr>
      <w:r w:rsidDel="00000000" w:rsidR="00000000" w:rsidRPr="00000000">
        <w:rPr>
          <w:rtl w:val="0"/>
        </w:rPr>
      </w:r>
    </w:p>
    <w:p w:rsidR="00000000" w:rsidDel="00000000" w:rsidP="00000000" w:rsidRDefault="00000000" w:rsidRPr="00000000" w14:paraId="0000010F">
      <w:pPr>
        <w:ind w:right="-567.9921259842507"/>
        <w:jc w:val="both"/>
        <w:rPr/>
      </w:pPr>
      <w:r w:rsidDel="00000000" w:rsidR="00000000" w:rsidRPr="00000000">
        <w:rPr>
          <w:rtl w:val="0"/>
        </w:rPr>
        <w:t xml:space="preserve">17.1.3 - Garantir a boa qualidade dos serviços executados.</w:t>
      </w:r>
    </w:p>
    <w:p w:rsidR="00000000" w:rsidDel="00000000" w:rsidP="00000000" w:rsidRDefault="00000000" w:rsidRPr="00000000" w14:paraId="00000110">
      <w:pPr>
        <w:ind w:right="-567.9921259842507"/>
        <w:jc w:val="both"/>
        <w:rPr/>
      </w:pPr>
      <w:r w:rsidDel="00000000" w:rsidR="00000000" w:rsidRPr="00000000">
        <w:rPr>
          <w:rtl w:val="0"/>
        </w:rPr>
      </w:r>
    </w:p>
    <w:p w:rsidR="00000000" w:rsidDel="00000000" w:rsidP="00000000" w:rsidRDefault="00000000" w:rsidRPr="00000000" w14:paraId="00000111">
      <w:pPr>
        <w:ind w:right="-567.9921259842507"/>
        <w:jc w:val="both"/>
        <w:rPr/>
      </w:pPr>
      <w:r w:rsidDel="00000000" w:rsidR="00000000" w:rsidRPr="00000000">
        <w:rPr>
          <w:rtl w:val="0"/>
        </w:rPr>
        <w:t xml:space="preserve">17.1.4 O Articulador Cultural fará o trabalho de auxiliar a SMC na descentralização e promoção das suas ações e será porta-voz das necessidades e realidades das suas respectivas regiões de atuação. Deverá orientar os interessados e conduzir vivências culturais nas comunidades, supervisionado pela comissão técnica a ser estabelecida pela SMC. O articulador cultural não terá a função de professor.</w:t>
      </w:r>
    </w:p>
    <w:p w:rsidR="00000000" w:rsidDel="00000000" w:rsidP="00000000" w:rsidRDefault="00000000" w:rsidRPr="00000000" w14:paraId="00000112">
      <w:pPr>
        <w:ind w:right="-567.9921259842507"/>
        <w:jc w:val="both"/>
        <w:rPr/>
      </w:pPr>
      <w:r w:rsidDel="00000000" w:rsidR="00000000" w:rsidRPr="00000000">
        <w:rPr>
          <w:rtl w:val="0"/>
        </w:rPr>
      </w:r>
    </w:p>
    <w:p w:rsidR="00000000" w:rsidDel="00000000" w:rsidP="00000000" w:rsidRDefault="00000000" w:rsidRPr="00000000" w14:paraId="00000113">
      <w:pPr>
        <w:ind w:right="-567.9921259842507"/>
        <w:jc w:val="both"/>
        <w:rPr/>
      </w:pPr>
      <w:r w:rsidDel="00000000" w:rsidR="00000000" w:rsidRPr="00000000">
        <w:rPr>
          <w:rtl w:val="0"/>
        </w:rPr>
        <w:t xml:space="preserve">17.1.5 - O Articulador Cultural terá como atribuições: </w:t>
      </w:r>
    </w:p>
    <w:p w:rsidR="00000000" w:rsidDel="00000000" w:rsidP="00000000" w:rsidRDefault="00000000" w:rsidRPr="00000000" w14:paraId="00000114">
      <w:pPr>
        <w:ind w:left="720" w:right="-567.9921259842507" w:firstLine="0"/>
        <w:jc w:val="both"/>
        <w:rPr/>
      </w:pPr>
      <w:r w:rsidDel="00000000" w:rsidR="00000000" w:rsidRPr="00000000">
        <w:rPr>
          <w:rtl w:val="0"/>
        </w:rPr>
        <w:t xml:space="preserve">a) Mapear as regiões de trabalho, realizando diagnóstico da situação cultural na região;</w:t>
      </w:r>
    </w:p>
    <w:p w:rsidR="00000000" w:rsidDel="00000000" w:rsidP="00000000" w:rsidRDefault="00000000" w:rsidRPr="00000000" w14:paraId="00000115">
      <w:pPr>
        <w:ind w:left="720" w:right="-567.9921259842507" w:firstLine="0"/>
        <w:jc w:val="both"/>
        <w:rPr/>
      </w:pPr>
      <w:r w:rsidDel="00000000" w:rsidR="00000000" w:rsidRPr="00000000">
        <w:rPr>
          <w:rtl w:val="0"/>
        </w:rPr>
        <w:t xml:space="preserve">b) Elaborar relatório com os resultados apurados;</w:t>
      </w:r>
    </w:p>
    <w:p w:rsidR="00000000" w:rsidDel="00000000" w:rsidP="00000000" w:rsidRDefault="00000000" w:rsidRPr="00000000" w14:paraId="00000116">
      <w:pPr>
        <w:ind w:left="720" w:right="-567.9921259842507" w:firstLine="0"/>
        <w:jc w:val="both"/>
        <w:rPr/>
      </w:pPr>
      <w:r w:rsidDel="00000000" w:rsidR="00000000" w:rsidRPr="00000000">
        <w:rPr>
          <w:rtl w:val="0"/>
        </w:rPr>
        <w:t xml:space="preserve">c) Prestar orientações e assessoramento aos interessados da comunidade em participar de editais e realizar projetos culturais;</w:t>
      </w:r>
    </w:p>
    <w:p w:rsidR="00000000" w:rsidDel="00000000" w:rsidP="00000000" w:rsidRDefault="00000000" w:rsidRPr="00000000" w14:paraId="00000117">
      <w:pPr>
        <w:ind w:left="720" w:right="-567.9921259842507" w:firstLine="0"/>
        <w:jc w:val="both"/>
        <w:rPr/>
      </w:pPr>
      <w:r w:rsidDel="00000000" w:rsidR="00000000" w:rsidRPr="00000000">
        <w:rPr>
          <w:rtl w:val="0"/>
        </w:rPr>
        <w:t xml:space="preserve">d) Preparar e ministrar vivências culturais na área para que foi credenciado, conforme definido e orientado pela SMC;</w:t>
      </w:r>
    </w:p>
    <w:p w:rsidR="00000000" w:rsidDel="00000000" w:rsidP="00000000" w:rsidRDefault="00000000" w:rsidRPr="00000000" w14:paraId="00000118">
      <w:pPr>
        <w:ind w:left="720" w:right="-567.9921259842507" w:firstLine="0"/>
        <w:jc w:val="both"/>
        <w:rPr/>
      </w:pPr>
      <w:r w:rsidDel="00000000" w:rsidR="00000000" w:rsidRPr="00000000">
        <w:rPr>
          <w:rtl w:val="0"/>
        </w:rPr>
        <w:t xml:space="preserve">e) realizar registros em fotos, áudios e/ou vídeos das atividades realizadas.</w:t>
      </w:r>
    </w:p>
    <w:p w:rsidR="00000000" w:rsidDel="00000000" w:rsidP="00000000" w:rsidRDefault="00000000" w:rsidRPr="00000000" w14:paraId="00000119">
      <w:pPr>
        <w:ind w:right="-567.9921259842507"/>
        <w:jc w:val="both"/>
        <w:rPr/>
      </w:pPr>
      <w:r w:rsidDel="00000000" w:rsidR="00000000" w:rsidRPr="00000000">
        <w:rPr>
          <w:rtl w:val="0"/>
        </w:rPr>
      </w:r>
    </w:p>
    <w:p w:rsidR="00000000" w:rsidDel="00000000" w:rsidP="00000000" w:rsidRDefault="00000000" w:rsidRPr="00000000" w14:paraId="0000011A">
      <w:pPr>
        <w:widowControl w:val="0"/>
        <w:spacing w:after="120" w:before="120" w:lineRule="auto"/>
        <w:jc w:val="both"/>
        <w:rPr/>
      </w:pPr>
      <w:r w:rsidDel="00000000" w:rsidR="00000000" w:rsidRPr="00000000">
        <w:rPr>
          <w:b w:val="1"/>
          <w:rtl w:val="0"/>
        </w:rPr>
        <w:t xml:space="preserve">17.2 OBRIGAÇÕES DA SECRETARIA MUNICIPAL DE CULTURA</w:t>
      </w:r>
      <w:r w:rsidDel="00000000" w:rsidR="00000000" w:rsidRPr="00000000">
        <w:rPr>
          <w:rtl w:val="0"/>
        </w:rPr>
      </w:r>
    </w:p>
    <w:p w:rsidR="00000000" w:rsidDel="00000000" w:rsidP="00000000" w:rsidRDefault="00000000" w:rsidRPr="00000000" w14:paraId="0000011B">
      <w:pPr>
        <w:ind w:right="-567.9921259842507"/>
        <w:jc w:val="both"/>
        <w:rPr/>
      </w:pPr>
      <w:r w:rsidDel="00000000" w:rsidR="00000000" w:rsidRPr="00000000">
        <w:rPr>
          <w:rtl w:val="0"/>
        </w:rPr>
        <w:t xml:space="preserve">17.2.1 </w:t>
      </w:r>
      <w:r w:rsidDel="00000000" w:rsidR="00000000" w:rsidRPr="00000000">
        <w:rPr>
          <w:rtl w:val="0"/>
        </w:rPr>
        <w:t xml:space="preserve">Cabe a SMC avaliar constantemente o trabalho dos articuladores locais, através da comissão técnica designada. </w:t>
      </w:r>
    </w:p>
    <w:p w:rsidR="00000000" w:rsidDel="00000000" w:rsidP="00000000" w:rsidRDefault="00000000" w:rsidRPr="00000000" w14:paraId="0000011C">
      <w:pPr>
        <w:ind w:right="-567.9921259842507"/>
        <w:jc w:val="both"/>
        <w:rPr/>
      </w:pPr>
      <w:r w:rsidDel="00000000" w:rsidR="00000000" w:rsidRPr="00000000">
        <w:rPr>
          <w:rtl w:val="0"/>
        </w:rPr>
      </w:r>
    </w:p>
    <w:p w:rsidR="00000000" w:rsidDel="00000000" w:rsidP="00000000" w:rsidRDefault="00000000" w:rsidRPr="00000000" w14:paraId="0000011D">
      <w:pPr>
        <w:ind w:right="-567.9921259842507"/>
        <w:jc w:val="both"/>
        <w:rPr/>
      </w:pPr>
      <w:r w:rsidDel="00000000" w:rsidR="00000000" w:rsidRPr="00000000">
        <w:rPr>
          <w:rtl w:val="0"/>
        </w:rPr>
        <w:t xml:space="preserve">17.2.2 Orientar os Articuladores Locais com informações solicitadas pelos mesmos para que desempenhem o trabalho em sua totalidade. </w:t>
      </w:r>
      <w:r w:rsidDel="00000000" w:rsidR="00000000" w:rsidRPr="00000000">
        <w:rPr>
          <w:rtl w:val="0"/>
        </w:rPr>
      </w:r>
    </w:p>
    <w:p w:rsidR="00000000" w:rsidDel="00000000" w:rsidP="00000000" w:rsidRDefault="00000000" w:rsidRPr="00000000" w14:paraId="0000011E">
      <w:pPr>
        <w:ind w:right="-567.9921259842507"/>
        <w:jc w:val="both"/>
        <w:rPr/>
      </w:pPr>
      <w:r w:rsidDel="00000000" w:rsidR="00000000" w:rsidRPr="00000000">
        <w:rPr>
          <w:rtl w:val="0"/>
        </w:rPr>
      </w:r>
    </w:p>
    <w:p w:rsidR="00000000" w:rsidDel="00000000" w:rsidP="00000000" w:rsidRDefault="00000000" w:rsidRPr="00000000" w14:paraId="0000011F">
      <w:pPr>
        <w:widowControl w:val="0"/>
        <w:tabs>
          <w:tab w:val="left" w:leader="none" w:pos="2006"/>
        </w:tabs>
        <w:spacing w:after="120" w:before="120" w:lineRule="auto"/>
        <w:ind w:right="-45"/>
        <w:jc w:val="both"/>
        <w:rPr>
          <w:b w:val="1"/>
        </w:rPr>
      </w:pPr>
      <w:r w:rsidDel="00000000" w:rsidR="00000000" w:rsidRPr="00000000">
        <w:rPr>
          <w:b w:val="1"/>
          <w:rtl w:val="0"/>
        </w:rPr>
        <w:t xml:space="preserve">18. DAS SANÇÕES APLICÁVEIS</w:t>
      </w:r>
    </w:p>
    <w:p w:rsidR="00000000" w:rsidDel="00000000" w:rsidP="00000000" w:rsidRDefault="00000000" w:rsidRPr="00000000" w14:paraId="00000120">
      <w:pPr>
        <w:ind w:right="-567.9921259842507"/>
        <w:jc w:val="both"/>
        <w:rPr/>
      </w:pPr>
      <w:r w:rsidDel="00000000" w:rsidR="00000000" w:rsidRPr="00000000">
        <w:rPr>
          <w:rtl w:val="0"/>
        </w:rPr>
        <w:t xml:space="preserve">18.1</w:t>
      </w:r>
      <w:r w:rsidDel="00000000" w:rsidR="00000000" w:rsidRPr="00000000">
        <w:rPr>
          <w:b w:val="1"/>
          <w:rtl w:val="0"/>
        </w:rPr>
        <w:t xml:space="preserve"> </w:t>
      </w:r>
      <w:r w:rsidDel="00000000" w:rsidR="00000000" w:rsidRPr="00000000">
        <w:rPr>
          <w:rtl w:val="0"/>
        </w:rPr>
        <w:t xml:space="preserve">Caso seja constatado que o desempenho dos Articuladores Culturais no Programa contém irregularidades, cabe a SMC desligá-los. </w:t>
      </w:r>
      <w:r w:rsidDel="00000000" w:rsidR="00000000" w:rsidRPr="00000000">
        <w:rPr>
          <w:rtl w:val="0"/>
        </w:rPr>
      </w:r>
    </w:p>
    <w:p w:rsidR="00000000" w:rsidDel="00000000" w:rsidP="00000000" w:rsidRDefault="00000000" w:rsidRPr="00000000" w14:paraId="00000121">
      <w:pPr>
        <w:ind w:right="-567.9921259842507"/>
        <w:jc w:val="both"/>
        <w:rPr/>
      </w:pPr>
      <w:r w:rsidDel="00000000" w:rsidR="00000000" w:rsidRPr="00000000">
        <w:rPr>
          <w:rtl w:val="0"/>
        </w:rPr>
      </w:r>
    </w:p>
    <w:p w:rsidR="00000000" w:rsidDel="00000000" w:rsidP="00000000" w:rsidRDefault="00000000" w:rsidRPr="00000000" w14:paraId="00000122">
      <w:pPr>
        <w:widowControl w:val="0"/>
        <w:spacing w:after="120" w:before="120" w:lineRule="auto"/>
        <w:jc w:val="both"/>
        <w:rPr>
          <w:b w:val="1"/>
        </w:rPr>
      </w:pPr>
      <w:r w:rsidDel="00000000" w:rsidR="00000000" w:rsidRPr="00000000">
        <w:rPr>
          <w:b w:val="1"/>
          <w:rtl w:val="0"/>
        </w:rPr>
        <w:t xml:space="preserve">19. DA PROTEÇÃO DE DADOS PESSOAIS (LGPD)</w:t>
      </w:r>
    </w:p>
    <w:p w:rsidR="00000000" w:rsidDel="00000000" w:rsidP="00000000" w:rsidRDefault="00000000" w:rsidRPr="00000000" w14:paraId="00000123">
      <w:pPr>
        <w:widowControl w:val="0"/>
        <w:ind w:right="-567.9921259842507"/>
        <w:jc w:val="both"/>
        <w:rPr/>
      </w:pPr>
      <w:r w:rsidDel="00000000" w:rsidR="00000000" w:rsidRPr="00000000">
        <w:rPr>
          <w:rtl w:val="0"/>
        </w:rPr>
        <w:t xml:space="preserve">19.1 A Secretaria Municipal de Cultura obriga-se ao dever de proteção, confidencialidade, sigilo de toda informação, dados pessoais e base de dados a que tiver acesso, nos termos da Lei 13.709/2018 (LGPD) e Decreto Municipal nº 20.533/2022, por prazo indeterminado, antes e após o cumprimento do objeto descrito neste edital, sob pena de responsabilização.</w:t>
      </w:r>
    </w:p>
    <w:p w:rsidR="00000000" w:rsidDel="00000000" w:rsidP="00000000" w:rsidRDefault="00000000" w:rsidRPr="00000000" w14:paraId="00000124">
      <w:pPr>
        <w:widowControl w:val="0"/>
        <w:ind w:right="-567.9921259842507"/>
        <w:jc w:val="both"/>
        <w:rPr/>
      </w:pPr>
      <w:r w:rsidDel="00000000" w:rsidR="00000000" w:rsidRPr="00000000">
        <w:rPr>
          <w:rtl w:val="0"/>
        </w:rPr>
      </w:r>
    </w:p>
    <w:p w:rsidR="00000000" w:rsidDel="00000000" w:rsidP="00000000" w:rsidRDefault="00000000" w:rsidRPr="00000000" w14:paraId="00000125">
      <w:pPr>
        <w:widowControl w:val="0"/>
        <w:ind w:right="-709.7244094488178"/>
        <w:jc w:val="both"/>
        <w:rPr>
          <w:b w:val="1"/>
        </w:rPr>
      </w:pPr>
      <w:r w:rsidDel="00000000" w:rsidR="00000000" w:rsidRPr="00000000">
        <w:rPr>
          <w:rtl w:val="0"/>
        </w:rPr>
        <w:t xml:space="preserve">19.2 A Secretaria Municipal de Cultura será integralmente responsável pelo pagamento de perdas e danos de ordem moral e material, bem como pelo ressarcimento do pagamento de qualquer multa ou penalidade imposta ao PROPONENTE e/ou a terceiros diretamente resultantes do descumprimento de qualquer das cláusulas previstas neste capítulo quanto a proteção e uso dos dados pessoais.</w:t>
      </w:r>
      <w:r w:rsidDel="00000000" w:rsidR="00000000" w:rsidRPr="00000000">
        <w:rPr>
          <w:rtl w:val="0"/>
        </w:rPr>
      </w:r>
    </w:p>
    <w:p w:rsidR="00000000" w:rsidDel="00000000" w:rsidP="00000000" w:rsidRDefault="00000000" w:rsidRPr="00000000" w14:paraId="00000126">
      <w:pPr>
        <w:spacing w:line="276" w:lineRule="auto"/>
        <w:ind w:left="0" w:right="-567.9921259842507" w:firstLine="0"/>
        <w:jc w:val="both"/>
        <w:rPr/>
      </w:pPr>
      <w:r w:rsidDel="00000000" w:rsidR="00000000" w:rsidRPr="00000000">
        <w:rPr>
          <w:rtl w:val="0"/>
        </w:rPr>
      </w:r>
    </w:p>
    <w:p w:rsidR="00000000" w:rsidDel="00000000" w:rsidP="00000000" w:rsidRDefault="00000000" w:rsidRPr="00000000" w14:paraId="00000127">
      <w:pPr>
        <w:spacing w:line="276" w:lineRule="auto"/>
        <w:ind w:left="0" w:right="-567.9921259842507" w:firstLine="0"/>
        <w:jc w:val="both"/>
        <w:rPr>
          <w:b w:val="1"/>
        </w:rPr>
      </w:pPr>
      <w:r w:rsidDel="00000000" w:rsidR="00000000" w:rsidRPr="00000000">
        <w:rPr>
          <w:b w:val="1"/>
          <w:rtl w:val="0"/>
        </w:rPr>
        <w:t xml:space="preserve">20 - DAS DISPOSIÇÕES GERAIS</w:t>
      </w:r>
    </w:p>
    <w:p w:rsidR="00000000" w:rsidDel="00000000" w:rsidP="00000000" w:rsidRDefault="00000000" w:rsidRPr="00000000" w14:paraId="00000128">
      <w:pPr>
        <w:spacing w:line="276" w:lineRule="auto"/>
        <w:ind w:left="0" w:right="-567.9921259842507" w:firstLine="0"/>
        <w:jc w:val="both"/>
        <w:rPr/>
      </w:pPr>
      <w:r w:rsidDel="00000000" w:rsidR="00000000" w:rsidRPr="00000000">
        <w:rPr>
          <w:rtl w:val="0"/>
        </w:rPr>
      </w:r>
    </w:p>
    <w:p w:rsidR="00000000" w:rsidDel="00000000" w:rsidP="00000000" w:rsidRDefault="00000000" w:rsidRPr="00000000" w14:paraId="00000129">
      <w:pPr>
        <w:spacing w:line="276" w:lineRule="auto"/>
        <w:ind w:left="0" w:right="-567.9921259842507" w:firstLine="0"/>
        <w:jc w:val="both"/>
        <w:rPr/>
      </w:pPr>
      <w:r w:rsidDel="00000000" w:rsidR="00000000" w:rsidRPr="00000000">
        <w:rPr>
          <w:rtl w:val="0"/>
        </w:rPr>
        <w:t xml:space="preserve">20.1 - Os inscritos autorizam o uso de seu nome e imagem pela SMC sem qualquer ônus para a contratante.</w:t>
      </w:r>
    </w:p>
    <w:p w:rsidR="00000000" w:rsidDel="00000000" w:rsidP="00000000" w:rsidRDefault="00000000" w:rsidRPr="00000000" w14:paraId="0000012A">
      <w:pPr>
        <w:spacing w:line="276" w:lineRule="auto"/>
        <w:ind w:left="0" w:right="-567.9921259842507" w:firstLine="0"/>
        <w:jc w:val="both"/>
        <w:rPr/>
      </w:pPr>
      <w:r w:rsidDel="00000000" w:rsidR="00000000" w:rsidRPr="00000000">
        <w:rPr>
          <w:rtl w:val="0"/>
        </w:rPr>
        <w:t xml:space="preserve">20.2 - Diante da contratação, é vedada qualquer manifestação que contenha conteúdo preconceituoso e/ou que seja caracterizado como discriminação de raça, etnia, credo, gênero e congêneres e/ou conteúdo criminoso e/ou que incite ao ódio. Da mesma forma, não é permitido que contenha</w:t>
      </w:r>
      <w:r w:rsidDel="00000000" w:rsidR="00000000" w:rsidRPr="00000000">
        <w:rPr>
          <w:i w:val="1"/>
          <w:rtl w:val="0"/>
        </w:rPr>
        <w:t xml:space="preserve"> fake news</w:t>
      </w:r>
      <w:r w:rsidDel="00000000" w:rsidR="00000000" w:rsidRPr="00000000">
        <w:rPr>
          <w:rtl w:val="0"/>
        </w:rPr>
        <w:t xml:space="preserve"> (notícias falsas), polarização política e sexista. A presença deste tipo de conteúdo será considerada como violação de interesse público. Caso seja constatado, a qualquer tempo, a presença desses conteúdos, o contrato será considerado nulo, sem qualquer prejuízo para a SMC.</w:t>
      </w:r>
    </w:p>
    <w:p w:rsidR="00000000" w:rsidDel="00000000" w:rsidP="00000000" w:rsidRDefault="00000000" w:rsidRPr="00000000" w14:paraId="0000012B">
      <w:pPr>
        <w:spacing w:line="276" w:lineRule="auto"/>
        <w:ind w:left="0" w:right="-567.9921259842507" w:firstLine="0"/>
        <w:jc w:val="both"/>
        <w:rPr/>
      </w:pPr>
      <w:r w:rsidDel="00000000" w:rsidR="00000000" w:rsidRPr="00000000">
        <w:rPr>
          <w:rtl w:val="0"/>
        </w:rPr>
        <w:t xml:space="preserve">20.3 - A SMC poderá alterar ou revogar o presente edital a qualquer tempo por ato unilateral da SMC, quando o interesse público assim o exigir, sem indenização aos credenciados.</w:t>
      </w:r>
    </w:p>
    <w:p w:rsidR="00000000" w:rsidDel="00000000" w:rsidP="00000000" w:rsidRDefault="00000000" w:rsidRPr="00000000" w14:paraId="0000012C">
      <w:pPr>
        <w:spacing w:line="276" w:lineRule="auto"/>
        <w:ind w:left="0" w:right="-567.9921259842507" w:firstLine="0"/>
        <w:jc w:val="both"/>
        <w:rPr/>
      </w:pPr>
      <w:r w:rsidDel="00000000" w:rsidR="00000000" w:rsidRPr="00000000">
        <w:rPr>
          <w:rtl w:val="0"/>
        </w:rPr>
        <w:t xml:space="preserve">20.4 - Informações sobre o presente Edital poderão ser obtidas pelo email pontagrossa.cultura@gmail.com.</w:t>
      </w:r>
    </w:p>
    <w:p w:rsidR="00000000" w:rsidDel="00000000" w:rsidP="00000000" w:rsidRDefault="00000000" w:rsidRPr="00000000" w14:paraId="0000012D">
      <w:pPr>
        <w:spacing w:line="276" w:lineRule="auto"/>
        <w:ind w:left="0" w:right="-567.9921259842507" w:firstLine="0"/>
        <w:jc w:val="both"/>
        <w:rPr/>
      </w:pPr>
      <w:r w:rsidDel="00000000" w:rsidR="00000000" w:rsidRPr="00000000">
        <w:rPr>
          <w:rtl w:val="0"/>
        </w:rPr>
        <w:t xml:space="preserve">20.5 - Os participantes declaram estar cientes e de acordo com este regulamento. </w:t>
      </w:r>
    </w:p>
    <w:p w:rsidR="00000000" w:rsidDel="00000000" w:rsidP="00000000" w:rsidRDefault="00000000" w:rsidRPr="00000000" w14:paraId="0000012E">
      <w:pPr>
        <w:spacing w:line="276" w:lineRule="auto"/>
        <w:ind w:left="0" w:right="-567.9921259842507" w:firstLine="0"/>
        <w:jc w:val="both"/>
        <w:rPr/>
      </w:pPr>
      <w:r w:rsidDel="00000000" w:rsidR="00000000" w:rsidRPr="00000000">
        <w:rPr>
          <w:rtl w:val="0"/>
        </w:rPr>
        <w:t xml:space="preserve">20.6 - Os casos omissos neste regulamento serão resolvidos pela SMC.</w:t>
      </w:r>
    </w:p>
    <w:p w:rsidR="00000000" w:rsidDel="00000000" w:rsidP="00000000" w:rsidRDefault="00000000" w:rsidRPr="00000000" w14:paraId="0000012F">
      <w:pPr>
        <w:spacing w:line="276" w:lineRule="auto"/>
        <w:ind w:left="0" w:right="-567.9921259842507" w:firstLine="0"/>
        <w:jc w:val="both"/>
        <w:rPr/>
      </w:pPr>
      <w:r w:rsidDel="00000000" w:rsidR="00000000" w:rsidRPr="00000000">
        <w:rPr>
          <w:rtl w:val="0"/>
        </w:rPr>
        <w:t xml:space="preserve">20.7 - Fica eleito o foro de Ponta Grossa para dirimir quaisquer dúvidas em relação a este edital.</w:t>
      </w:r>
    </w:p>
    <w:p w:rsidR="00000000" w:rsidDel="00000000" w:rsidP="00000000" w:rsidRDefault="00000000" w:rsidRPr="00000000" w14:paraId="00000130">
      <w:pPr>
        <w:spacing w:line="276" w:lineRule="auto"/>
        <w:ind w:left="0" w:right="-567.9921259842507" w:firstLine="0"/>
        <w:rPr/>
      </w:pPr>
      <w:r w:rsidDel="00000000" w:rsidR="00000000" w:rsidRPr="00000000">
        <w:rPr>
          <w:rtl w:val="0"/>
        </w:rPr>
      </w:r>
    </w:p>
    <w:p w:rsidR="00000000" w:rsidDel="00000000" w:rsidP="00000000" w:rsidRDefault="00000000" w:rsidRPr="00000000" w14:paraId="00000131">
      <w:pPr>
        <w:spacing w:line="276" w:lineRule="auto"/>
        <w:ind w:left="0" w:right="-567.9921259842507" w:firstLine="0"/>
        <w:rPr/>
      </w:pPr>
      <w:r w:rsidDel="00000000" w:rsidR="00000000" w:rsidRPr="00000000">
        <w:rPr>
          <w:rtl w:val="0"/>
        </w:rPr>
      </w:r>
    </w:p>
    <w:p w:rsidR="00000000" w:rsidDel="00000000" w:rsidP="00000000" w:rsidRDefault="00000000" w:rsidRPr="00000000" w14:paraId="00000132">
      <w:pPr>
        <w:spacing w:line="276" w:lineRule="auto"/>
        <w:ind w:left="0" w:right="-567.9921259842507" w:firstLine="0"/>
        <w:jc w:val="center"/>
        <w:rPr/>
      </w:pPr>
      <w:r w:rsidDel="00000000" w:rsidR="00000000" w:rsidRPr="00000000">
        <w:rPr>
          <w:rtl w:val="0"/>
        </w:rPr>
        <w:t xml:space="preserve">Ponta Grossa, 22 de abril de 2024   </w:t>
      </w:r>
    </w:p>
    <w:p w:rsidR="00000000" w:rsidDel="00000000" w:rsidP="00000000" w:rsidRDefault="00000000" w:rsidRPr="00000000" w14:paraId="00000133">
      <w:pPr>
        <w:spacing w:line="276" w:lineRule="auto"/>
        <w:ind w:left="0" w:right="-567.9921259842507" w:firstLine="0"/>
        <w:rPr/>
      </w:pPr>
      <w:r w:rsidDel="00000000" w:rsidR="00000000" w:rsidRPr="00000000">
        <w:rPr>
          <w:rtl w:val="0"/>
        </w:rPr>
      </w:r>
    </w:p>
    <w:p w:rsidR="00000000" w:rsidDel="00000000" w:rsidP="00000000" w:rsidRDefault="00000000" w:rsidRPr="00000000" w14:paraId="00000134">
      <w:pPr>
        <w:spacing w:line="276" w:lineRule="auto"/>
        <w:ind w:left="0" w:right="-567.9921259842507" w:firstLine="0"/>
        <w:rPr/>
      </w:pPr>
      <w:r w:rsidDel="00000000" w:rsidR="00000000" w:rsidRPr="00000000">
        <w:rPr>
          <w:rtl w:val="0"/>
        </w:rPr>
      </w:r>
    </w:p>
    <w:p w:rsidR="00000000" w:rsidDel="00000000" w:rsidP="00000000" w:rsidRDefault="00000000" w:rsidRPr="00000000" w14:paraId="00000135">
      <w:pPr>
        <w:spacing w:line="276" w:lineRule="auto"/>
        <w:ind w:left="0" w:right="-567.9921259842507" w:firstLine="0"/>
        <w:rPr/>
      </w:pPr>
      <w:r w:rsidDel="00000000" w:rsidR="00000000" w:rsidRPr="00000000">
        <w:rPr>
          <w:rtl w:val="0"/>
        </w:rPr>
      </w:r>
    </w:p>
    <w:p w:rsidR="00000000" w:rsidDel="00000000" w:rsidP="00000000" w:rsidRDefault="00000000" w:rsidRPr="00000000" w14:paraId="00000136">
      <w:pPr>
        <w:spacing w:line="276" w:lineRule="auto"/>
        <w:ind w:left="0" w:right="-567.9921259842507" w:firstLine="0"/>
        <w:rPr/>
      </w:pPr>
      <w:r w:rsidDel="00000000" w:rsidR="00000000" w:rsidRPr="00000000">
        <w:rPr>
          <w:rtl w:val="0"/>
        </w:rPr>
      </w:r>
    </w:p>
    <w:p w:rsidR="00000000" w:rsidDel="00000000" w:rsidP="00000000" w:rsidRDefault="00000000" w:rsidRPr="00000000" w14:paraId="00000137">
      <w:pPr>
        <w:spacing w:line="276" w:lineRule="auto"/>
        <w:ind w:left="0" w:right="-567.9921259842507" w:firstLine="0"/>
        <w:jc w:val="center"/>
        <w:rPr>
          <w:b w:val="1"/>
        </w:rPr>
      </w:pPr>
      <w:r w:rsidDel="00000000" w:rsidR="00000000" w:rsidRPr="00000000">
        <w:rPr>
          <w:b w:val="1"/>
          <w:rtl w:val="0"/>
        </w:rPr>
        <w:t xml:space="preserve">ALBERTO SCHRAMM PORTUGAL</w:t>
      </w:r>
    </w:p>
    <w:p w:rsidR="00000000" w:rsidDel="00000000" w:rsidP="00000000" w:rsidRDefault="00000000" w:rsidRPr="00000000" w14:paraId="00000138">
      <w:pPr>
        <w:spacing w:line="276" w:lineRule="auto"/>
        <w:ind w:left="0" w:right="-567.9921259842507" w:firstLine="0"/>
        <w:jc w:val="center"/>
        <w:rPr/>
      </w:pPr>
      <w:r w:rsidDel="00000000" w:rsidR="00000000" w:rsidRPr="00000000">
        <w:rPr>
          <w:rtl w:val="0"/>
        </w:rPr>
        <w:t xml:space="preserve">Secretário Municipal de Cultura</w:t>
      </w:r>
    </w:p>
    <w:p w:rsidR="00000000" w:rsidDel="00000000" w:rsidP="00000000" w:rsidRDefault="00000000" w:rsidRPr="00000000" w14:paraId="00000139">
      <w:pPr>
        <w:spacing w:line="276" w:lineRule="auto"/>
        <w:rPr/>
      </w:pPr>
      <w:r w:rsidDel="00000000" w:rsidR="00000000" w:rsidRPr="00000000">
        <w:rPr>
          <w:rtl w:val="0"/>
        </w:rPr>
      </w:r>
    </w:p>
    <w:p w:rsidR="00000000" w:rsidDel="00000000" w:rsidP="00000000" w:rsidRDefault="00000000" w:rsidRPr="00000000" w14:paraId="0000013A">
      <w:pPr>
        <w:spacing w:line="276" w:lineRule="auto"/>
        <w:jc w:val="both"/>
        <w:rPr/>
      </w:pPr>
      <w:r w:rsidDel="00000000" w:rsidR="00000000" w:rsidRPr="00000000">
        <w:rPr>
          <w:rtl w:val="0"/>
        </w:rPr>
      </w:r>
    </w:p>
    <w:sectPr>
      <w:headerReference r:id="rId12" w:type="default"/>
      <w:footerReference r:id="rId13" w:type="default"/>
      <w:pgSz w:h="16838" w:w="11906" w:orient="portrait"/>
      <w:pgMar w:bottom="1133.8582677165355" w:top="1700.7874015748032" w:left="992.1259842519689" w:right="1427.5984251968516" w:header="850.3937007874016"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27"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1"/>
    </w:pPr>
    <w:rPr>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ntagrossa.pr.gov.br/cultura" TargetMode="External"/><Relationship Id="rId10" Type="http://schemas.openxmlformats.org/officeDocument/2006/relationships/hyperlink" Target="http://www.pontagrossa.pr.gov.br/cultur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ultura.pontagrossa.pr.gov.br/chamamentos-public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ltura.pontagrossa.pr.gov.br" TargetMode="External"/><Relationship Id="rId8" Type="http://schemas.openxmlformats.org/officeDocument/2006/relationships/hyperlink" Target="mailto:pontagrossa.cult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vW10ThjyJGaw0ThYxadptSLWOw==">CgMxLjAyDmgudThtc3Q3cW9sbGZtMg5oLnZkaTdzYjdsbjc2eDIOaC4xYmtmMHM4cXNybDQyDmguazR3MzlzOWh6bzNhMg5oLmZudW8wMTEwMGM2ZDIOaC45OHcxbGU0aTZibHgyDmgubzZiMGkwOWVqa2x0OAByITFTZkxwQi1md3NrbGR6YXhzQVlmY2poSHpGNzlWUXgwUQ==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